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098" w:rsidRPr="009F5098" w:rsidRDefault="009F5098" w:rsidP="009F50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5098">
        <w:rPr>
          <w:rFonts w:ascii="Times New Roman" w:hAnsi="Times New Roman" w:cs="Times New Roman"/>
          <w:sz w:val="28"/>
          <w:szCs w:val="28"/>
        </w:rPr>
        <w:t>Практики, предусмотренные образовательной программой «Прикладная математика и информатика» профиль «Анализ данных и принятие решений в экономике и финансах» по направлению подготовки 01.03.02 Прикладная математика и информатика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5098"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bookmarkEnd w:id="0"/>
    <w:p w:rsidR="00565AF7" w:rsidRPr="00565AF7" w:rsidRDefault="00565AF7" w:rsidP="00565AF7">
      <w:pPr>
        <w:rPr>
          <w:rFonts w:ascii="Times New Roman" w:hAnsi="Times New Roman" w:cs="Times New Roman"/>
          <w:b/>
          <w:sz w:val="28"/>
          <w:szCs w:val="28"/>
        </w:rPr>
      </w:pPr>
      <w:r w:rsidRPr="00565AF7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565AF7" w:rsidRPr="00565AF7" w:rsidRDefault="00565AF7" w:rsidP="00565A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A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практика: технологическая (проектно-технологическая) практика</w:t>
      </w:r>
    </w:p>
    <w:p w:rsidR="00565AF7" w:rsidRDefault="00565AF7" w:rsidP="00565AF7">
      <w:pPr>
        <w:rPr>
          <w:rFonts w:ascii="Times New Roman" w:hAnsi="Times New Roman" w:cs="Times New Roman"/>
          <w:b/>
          <w:sz w:val="28"/>
          <w:szCs w:val="28"/>
        </w:rPr>
      </w:pPr>
      <w:r w:rsidRPr="00565AF7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565AF7" w:rsidRPr="00565AF7" w:rsidRDefault="00565AF7" w:rsidP="0056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65AF7">
        <w:rPr>
          <w:rFonts w:ascii="Times New Roman" w:hAnsi="Times New Roman" w:cs="Times New Roman"/>
          <w:sz w:val="28"/>
          <w:szCs w:val="28"/>
        </w:rPr>
        <w:t>Производственная практика: технологическая (проектно-технологическая) практика</w:t>
      </w:r>
    </w:p>
    <w:p w:rsidR="00565AF7" w:rsidRPr="00565AF7" w:rsidRDefault="00565AF7" w:rsidP="0056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5AF7">
        <w:rPr>
          <w:rFonts w:ascii="Times New Roman" w:hAnsi="Times New Roman" w:cs="Times New Roman"/>
          <w:sz w:val="28"/>
          <w:szCs w:val="28"/>
        </w:rPr>
        <w:t>Производственная практика: преддипломная практика</w:t>
      </w:r>
    </w:p>
    <w:sectPr w:rsidR="00565AF7" w:rsidRPr="0056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65EAB"/>
    <w:multiLevelType w:val="hybridMultilevel"/>
    <w:tmpl w:val="C1E4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6451"/>
    <w:multiLevelType w:val="hybridMultilevel"/>
    <w:tmpl w:val="80C4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F7"/>
    <w:rsid w:val="00565AF7"/>
    <w:rsid w:val="009F5098"/>
    <w:rsid w:val="00A85B73"/>
    <w:rsid w:val="00D410F0"/>
    <w:rsid w:val="00D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18D"/>
  <w15:chartTrackingRefBased/>
  <w15:docId w15:val="{A925A5C2-83C1-4CD3-8DE9-893C8E28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4</cp:revision>
  <dcterms:created xsi:type="dcterms:W3CDTF">2025-04-03T10:26:00Z</dcterms:created>
  <dcterms:modified xsi:type="dcterms:W3CDTF">2025-04-03T13:41:00Z</dcterms:modified>
</cp:coreProperties>
</file>