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0B9" w:rsidRDefault="00905FCD">
      <w:pPr>
        <w:pStyle w:val="aa"/>
        <w:spacing w:before="4"/>
        <w:ind w:left="907" w:right="964"/>
        <w:jc w:val="center"/>
        <w:rPr>
          <w:sz w:val="24"/>
          <w:szCs w:val="24"/>
        </w:rPr>
      </w:pPr>
      <w:r>
        <w:rPr>
          <w:w w:val="95"/>
          <w:sz w:val="24"/>
          <w:szCs w:val="24"/>
        </w:rPr>
        <w:t>Договор № _________</w:t>
      </w:r>
    </w:p>
    <w:p w:rsidR="008340B9" w:rsidRDefault="00905FCD">
      <w:pPr>
        <w:pStyle w:val="aa"/>
        <w:spacing w:before="4"/>
        <w:ind w:left="907" w:right="964"/>
        <w:jc w:val="center"/>
        <w:rPr>
          <w:sz w:val="24"/>
          <w:szCs w:val="24"/>
        </w:rPr>
      </w:pPr>
      <w:r>
        <w:rPr>
          <w:w w:val="95"/>
          <w:sz w:val="24"/>
          <w:szCs w:val="24"/>
        </w:rPr>
        <w:t>о практической подготовке студентов</w:t>
      </w:r>
    </w:p>
    <w:p w:rsidR="008340B9" w:rsidRDefault="00905FCD">
      <w:pPr>
        <w:pStyle w:val="aa"/>
        <w:spacing w:before="4"/>
        <w:ind w:left="907" w:right="964"/>
        <w:jc w:val="center"/>
        <w:rPr>
          <w:sz w:val="24"/>
          <w:szCs w:val="24"/>
        </w:rPr>
      </w:pPr>
      <w:r>
        <w:rPr>
          <w:w w:val="95"/>
          <w:sz w:val="24"/>
          <w:szCs w:val="24"/>
        </w:rPr>
        <w:t>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Федерации», Краснодарский филиал</w:t>
      </w:r>
    </w:p>
    <w:p w:rsidR="008340B9" w:rsidRDefault="00905FCD" w:rsidP="001D0498">
      <w:pPr>
        <w:pStyle w:val="aa"/>
        <w:tabs>
          <w:tab w:val="left" w:pos="7313"/>
          <w:tab w:val="left" w:pos="7841"/>
          <w:tab w:val="left" w:pos="9053"/>
          <w:tab w:val="left" w:pos="9641"/>
        </w:tabs>
        <w:spacing w:before="88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г.</w:t>
      </w:r>
      <w:bookmarkStart w:id="0" w:name="_GoBack"/>
      <w:bookmarkEnd w:id="0"/>
      <w:r>
        <w:rPr>
          <w:position w:val="2"/>
          <w:sz w:val="24"/>
          <w:szCs w:val="24"/>
        </w:rPr>
        <w:t xml:space="preserve">Краснодар </w:t>
      </w:r>
      <w:r>
        <w:rPr>
          <w:spacing w:val="13"/>
          <w:sz w:val="24"/>
          <w:szCs w:val="24"/>
        </w:rPr>
        <w:t>«___»___________20__г.</w:t>
      </w:r>
      <w:r>
        <w:rPr>
          <w:spacing w:val="13"/>
          <w:sz w:val="24"/>
          <w:szCs w:val="24"/>
        </w:rPr>
        <w:br/>
      </w:r>
    </w:p>
    <w:p w:rsidR="008340B9" w:rsidRDefault="00905FCD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Федерации", Краснодарский филиал </w:t>
      </w:r>
      <w:proofErr w:type="spellStart"/>
      <w:r>
        <w:rPr>
          <w:sz w:val="24"/>
          <w:szCs w:val="24"/>
        </w:rPr>
        <w:t>Финуниверситета</w:t>
      </w:r>
      <w:proofErr w:type="spellEnd"/>
      <w:r>
        <w:rPr>
          <w:sz w:val="24"/>
          <w:szCs w:val="24"/>
        </w:rPr>
        <w:t xml:space="preserve">, именуемое в дальнейшем «Финансовый университет», в лице директора Краснодарского филиала </w:t>
      </w:r>
      <w:proofErr w:type="spellStart"/>
      <w:r>
        <w:rPr>
          <w:sz w:val="24"/>
          <w:szCs w:val="24"/>
        </w:rPr>
        <w:t>Финуниверситета</w:t>
      </w:r>
      <w:proofErr w:type="spellEnd"/>
      <w:r>
        <w:rPr>
          <w:sz w:val="24"/>
          <w:szCs w:val="24"/>
        </w:rPr>
        <w:t xml:space="preserve"> Соболева Эдуарда Васильевича, действующего на основании доверенности от 01.10.202</w:t>
      </w:r>
      <w:r w:rsidR="00C35A03">
        <w:rPr>
          <w:sz w:val="24"/>
          <w:szCs w:val="24"/>
        </w:rPr>
        <w:t>4</w:t>
      </w:r>
      <w:r>
        <w:rPr>
          <w:sz w:val="24"/>
          <w:szCs w:val="24"/>
        </w:rPr>
        <w:t xml:space="preserve"> года № 01</w:t>
      </w:r>
      <w:r w:rsidR="00C35A03">
        <w:rPr>
          <w:sz w:val="24"/>
          <w:szCs w:val="24"/>
        </w:rPr>
        <w:t>41</w:t>
      </w:r>
      <w:r>
        <w:rPr>
          <w:sz w:val="24"/>
          <w:szCs w:val="24"/>
        </w:rPr>
        <w:t>/02.03,с одной стороны, и _____________________________________________________,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                                             </w:t>
      </w:r>
      <w:r>
        <w:rPr>
          <w:sz w:val="20"/>
          <w:szCs w:val="20"/>
        </w:rPr>
        <w:t>(полное наименование организации)</w:t>
      </w:r>
    </w:p>
    <w:p w:rsidR="008340B9" w:rsidRDefault="00905FCD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именуем___ в дальнейшем «Профильная организация», в лице ________________</w:t>
      </w:r>
      <w:r w:rsidR="00C35A03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</w:t>
      </w:r>
      <w:r w:rsidR="00200183">
        <w:rPr>
          <w:sz w:val="24"/>
          <w:szCs w:val="24"/>
        </w:rPr>
        <w:t>____</w:t>
      </w:r>
      <w:r>
        <w:rPr>
          <w:sz w:val="24"/>
          <w:szCs w:val="24"/>
        </w:rPr>
        <w:t>__________________________,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                   </w:t>
      </w:r>
      <w:r>
        <w:rPr>
          <w:sz w:val="20"/>
          <w:szCs w:val="20"/>
        </w:rPr>
        <w:t>(наименование должности, фамилия, имя, отчество)</w:t>
      </w:r>
    </w:p>
    <w:p w:rsidR="008340B9" w:rsidRDefault="00905FCD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на основании ___________________________ от «___» __________ 20___г.</w:t>
      </w:r>
    </w:p>
    <w:p w:rsidR="008340B9" w:rsidRDefault="00905FCD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(наименование </w:t>
      </w:r>
      <w:proofErr w:type="gramStart"/>
      <w:r>
        <w:rPr>
          <w:sz w:val="20"/>
          <w:szCs w:val="20"/>
        </w:rPr>
        <w:t xml:space="preserve">документа)   </w:t>
      </w:r>
      <w:proofErr w:type="gramEnd"/>
      <w:r>
        <w:rPr>
          <w:sz w:val="20"/>
          <w:szCs w:val="20"/>
        </w:rPr>
        <w:t xml:space="preserve">                (дата заключения документа)</w:t>
      </w:r>
    </w:p>
    <w:p w:rsidR="008340B9" w:rsidRDefault="00905FCD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№__________________, с другой стороны, совместно именуемые «Стороны», а по</w:t>
      </w:r>
      <w:r>
        <w:rPr>
          <w:sz w:val="24"/>
          <w:szCs w:val="24"/>
        </w:rPr>
        <w:br/>
      </w:r>
      <w:r>
        <w:rPr>
          <w:sz w:val="20"/>
          <w:szCs w:val="20"/>
        </w:rPr>
        <w:t xml:space="preserve">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документа)</w:t>
      </w:r>
    </w:p>
    <w:p w:rsidR="008340B9" w:rsidRDefault="00905FCD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отдельности «Сторона», заключили настоящий Договор о нижеследующем:</w:t>
      </w:r>
    </w:p>
    <w:p w:rsidR="008340B9" w:rsidRDefault="00905FCD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40B9" w:rsidRDefault="00905FCD">
      <w:pPr>
        <w:pStyle w:val="1"/>
        <w:numPr>
          <w:ilvl w:val="2"/>
          <w:numId w:val="3"/>
        </w:numPr>
        <w:tabs>
          <w:tab w:val="left" w:pos="4519"/>
        </w:tabs>
        <w:spacing w:line="240" w:lineRule="auto"/>
        <w:ind w:left="0"/>
        <w:jc w:val="center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</w:t>
      </w:r>
      <w:r>
        <w:rPr>
          <w:b w:val="0"/>
          <w:bCs w:val="0"/>
          <w:w w:val="95"/>
          <w:sz w:val="24"/>
          <w:szCs w:val="24"/>
        </w:rPr>
        <w:t>Предмет</w:t>
      </w:r>
      <w:r>
        <w:rPr>
          <w:b w:val="0"/>
          <w:bCs w:val="0"/>
          <w:spacing w:val="6"/>
          <w:w w:val="95"/>
          <w:sz w:val="24"/>
          <w:szCs w:val="24"/>
        </w:rPr>
        <w:t xml:space="preserve"> </w:t>
      </w:r>
      <w:r>
        <w:rPr>
          <w:b w:val="0"/>
          <w:bCs w:val="0"/>
          <w:w w:val="95"/>
          <w:sz w:val="24"/>
          <w:szCs w:val="24"/>
        </w:rPr>
        <w:t>договора</w:t>
      </w:r>
    </w:p>
    <w:p w:rsidR="008340B9" w:rsidRDefault="00905FCD">
      <w:pPr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Предметом настоящего договора является организация практической </w:t>
      </w:r>
      <w:r>
        <w:rPr>
          <w:w w:val="95"/>
          <w:sz w:val="24"/>
          <w:szCs w:val="24"/>
        </w:rPr>
        <w:t xml:space="preserve">подготовки студентов Финансового университета (далее </w:t>
      </w:r>
      <w:r>
        <w:rPr>
          <w:rFonts w:eastAsia="PT Astra Serif" w:cs="PT Astra Serif"/>
          <w:w w:val="90"/>
          <w:sz w:val="24"/>
          <w:szCs w:val="24"/>
        </w:rPr>
        <w:t xml:space="preserve">– </w:t>
      </w:r>
      <w:r>
        <w:rPr>
          <w:w w:val="95"/>
          <w:sz w:val="24"/>
          <w:szCs w:val="24"/>
        </w:rPr>
        <w:t>практическая</w:t>
      </w:r>
      <w:r>
        <w:rPr>
          <w:spacing w:val="3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подготовка).</w:t>
      </w:r>
    </w:p>
    <w:p w:rsidR="008340B9" w:rsidRDefault="00905FCD">
      <w:pPr>
        <w:numPr>
          <w:ilvl w:val="1"/>
          <w:numId w:val="4"/>
        </w:numPr>
        <w:ind w:left="0" w:firstLine="709"/>
        <w:jc w:val="both"/>
      </w:pPr>
      <w:r>
        <w:rPr>
          <w:sz w:val="24"/>
          <w:szCs w:val="24"/>
        </w:rPr>
        <w:t>Образовательная программа (программы), компоненты образовательной программы,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организуется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практическая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подготовка,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количество </w:t>
      </w:r>
      <w:r>
        <w:rPr>
          <w:w w:val="95"/>
          <w:sz w:val="24"/>
          <w:szCs w:val="24"/>
        </w:rPr>
        <w:t xml:space="preserve">студентов, осваивающих соответствующие компоненты образовательной программы, </w:t>
      </w:r>
      <w:r>
        <w:rPr>
          <w:sz w:val="24"/>
          <w:szCs w:val="24"/>
        </w:rPr>
        <w:t>сроки организации практической подготовки согласуются Сторонами и являются неотъемлемой частью настоящего Договора (приложение).</w:t>
      </w:r>
    </w:p>
    <w:p w:rsidR="008340B9" w:rsidRDefault="00905FCD">
      <w:pPr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компонентов образовательной программы, согласованных Сторонами согласно приложению к настоящему Договору (далее </w:t>
      </w:r>
      <w:r>
        <w:rPr>
          <w:rFonts w:eastAsia="PT Astra Serif" w:cs="PT Astra Serif"/>
          <w:sz w:val="24"/>
          <w:szCs w:val="24"/>
        </w:rPr>
        <w:t>–</w:t>
      </w:r>
      <w:r>
        <w:rPr>
          <w:sz w:val="24"/>
          <w:szCs w:val="24"/>
        </w:rPr>
        <w:t xml:space="preserve">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Договора.</w:t>
      </w:r>
    </w:p>
    <w:p w:rsidR="008340B9" w:rsidRDefault="00905FCD">
      <w:pPr>
        <w:pStyle w:val="1"/>
        <w:numPr>
          <w:ilvl w:val="2"/>
          <w:numId w:val="3"/>
        </w:numPr>
        <w:tabs>
          <w:tab w:val="left" w:pos="3862"/>
        </w:tabs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 w:val="0"/>
          <w:bCs w:val="0"/>
          <w:sz w:val="24"/>
          <w:szCs w:val="24"/>
        </w:rPr>
        <w:t>Права и обязанности</w:t>
      </w:r>
      <w:r>
        <w:rPr>
          <w:b w:val="0"/>
          <w:bCs w:val="0"/>
          <w:spacing w:val="2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Сторон</w:t>
      </w:r>
    </w:p>
    <w:p w:rsidR="008340B9" w:rsidRDefault="00905FCD">
      <w:pPr>
        <w:pStyle w:val="ae"/>
        <w:numPr>
          <w:ilvl w:val="1"/>
          <w:numId w:val="2"/>
        </w:numPr>
        <w:tabs>
          <w:tab w:val="left" w:pos="1528"/>
        </w:tabs>
        <w:ind w:left="0" w:firstLine="709"/>
        <w:rPr>
          <w:sz w:val="24"/>
          <w:szCs w:val="24"/>
        </w:rPr>
      </w:pPr>
      <w:r>
        <w:rPr>
          <w:w w:val="95"/>
          <w:sz w:val="24"/>
          <w:szCs w:val="24"/>
        </w:rPr>
        <w:t>Финансовый университет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обязан: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2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не позднее, чем за 10 (десять) рабочих дней до начала практической подготовки по </w:t>
      </w:r>
      <w:r>
        <w:rPr>
          <w:w w:val="95"/>
          <w:sz w:val="24"/>
          <w:szCs w:val="24"/>
        </w:rPr>
        <w:t xml:space="preserve">каждому компоненту образовательной программы представить в Профильную организацию поименные </w:t>
      </w:r>
      <w:r>
        <w:rPr>
          <w:sz w:val="24"/>
          <w:szCs w:val="24"/>
        </w:rPr>
        <w:t>списки студентов, осваивающих соответствующие компоненты образовательной программы посредством практической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подготовки;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2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назначить руководителя по практической подготовке от Финансового у</w:t>
      </w:r>
      <w:r>
        <w:rPr>
          <w:w w:val="95"/>
          <w:sz w:val="24"/>
          <w:szCs w:val="24"/>
        </w:rPr>
        <w:t>ниверситета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который:</w:t>
      </w:r>
    </w:p>
    <w:p w:rsidR="008340B9" w:rsidRDefault="00905FCD">
      <w:pPr>
        <w:pStyle w:val="ae"/>
        <w:tabs>
          <w:tab w:val="left" w:pos="152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340B9" w:rsidRDefault="00905FCD">
      <w:pPr>
        <w:tabs>
          <w:tab w:val="left" w:pos="152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организует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студентов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6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определенных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работ,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связанных с будущей профессиональной деятельностью;</w:t>
      </w:r>
    </w:p>
    <w:p w:rsidR="008340B9" w:rsidRDefault="00905FCD">
      <w:pPr>
        <w:tabs>
          <w:tab w:val="left" w:pos="152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оказывает методическую помощь студентам при выполнении определённых видов работ, связанных с будущей профессиональной деятельностью;</w:t>
      </w:r>
    </w:p>
    <w:p w:rsidR="008340B9" w:rsidRDefault="00905F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несет ответственность совместно с ответственным работником Профильной </w:t>
      </w:r>
      <w:r>
        <w:rPr>
          <w:sz w:val="24"/>
          <w:szCs w:val="24"/>
        </w:rPr>
        <w:lastRenderedPageBreak/>
        <w:t>организации за реализацию компонентов образовательной программы в форме практической подготовки, за жизнь и здоровье студентов и работников Финансового университета, соблюдение ими правил противопожарной безопасности, правил охраны труда, техники безопасности и санитарно-эпидемиологических правил гигиенических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нормативов;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7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смене руководителя по практической подготовке в</w:t>
      </w:r>
      <w:r>
        <w:rPr>
          <w:bCs/>
          <w:sz w:val="24"/>
          <w:szCs w:val="24"/>
        </w:rPr>
        <w:t xml:space="preserve"> течении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3 (трех) рабочих дней сообщить об этом Профильной организации;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7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установить виды учебной деятельности, практики и иные компоненты образовательной программы, осваиваемые студентами в форме практической подготовки, включая место, продолжительность и период их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реализации;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7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направить студентов в Профильную организацию для освоения компонентов образовательной программы в форме практической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подготовки;</w:t>
      </w:r>
    </w:p>
    <w:p w:rsidR="008340B9" w:rsidRDefault="00905FCD">
      <w:pPr>
        <w:pStyle w:val="ae"/>
        <w:numPr>
          <w:ilvl w:val="1"/>
          <w:numId w:val="2"/>
        </w:numPr>
        <w:tabs>
          <w:tab w:val="left" w:pos="1567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Профильная организация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обязана: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62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студентов;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6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назначить ответственное лицо, соответствующее требованиям трудового законодательства Российский Федерации о допуске к педагогической деятельности (ст. 331 и 331.1 ТК РФ),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</w:t>
      </w:r>
      <w:r>
        <w:rPr>
          <w:spacing w:val="9"/>
          <w:sz w:val="24"/>
          <w:szCs w:val="24"/>
        </w:rPr>
        <w:t xml:space="preserve"> Профильной </w:t>
      </w:r>
      <w:r>
        <w:rPr>
          <w:sz w:val="24"/>
          <w:szCs w:val="24"/>
        </w:rPr>
        <w:t>организации;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6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смене лица, указанного в пункте 2.2.2, в течение 3 (трех) рабочих дней сообщить об этом Финансовому университету;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 эпидемиологических правил и гигиенических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нормативов; 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по практической подготовке от </w:t>
      </w:r>
      <w:proofErr w:type="spellStart"/>
      <w:r>
        <w:rPr>
          <w:sz w:val="24"/>
          <w:szCs w:val="24"/>
        </w:rPr>
        <w:t>Финуниверситета</w:t>
      </w:r>
      <w:proofErr w:type="spellEnd"/>
      <w:r>
        <w:rPr>
          <w:sz w:val="24"/>
          <w:szCs w:val="24"/>
        </w:rPr>
        <w:t xml:space="preserve"> об условиях труда и требованиях охраны труда на рабочем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месте;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57"/>
          <w:tab w:val="left" w:pos="10277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ознакомить студентов с правилами внутреннего трудового распорядка Профильной организации;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6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провести инструктаж студентов по охране труда и технике безопасности и осуществлять надзор за соблюдением студентами правил техники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безопасности;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6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предоставить студентам и руководителю по практической подготовке от Финансового университета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6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обо всех случаях нарушения студентами правил внутреннего трудового распорядка,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сообщить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руководителю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практической подготовке от Финансового университета;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6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дать характеристику по окончании практической подготовки о результатах работы студентов и подписать подготовленные ими отчетные документы о прохождении практического обучения.</w:t>
      </w:r>
    </w:p>
    <w:p w:rsidR="008340B9" w:rsidRDefault="00905FCD">
      <w:pPr>
        <w:pStyle w:val="ae"/>
        <w:numPr>
          <w:ilvl w:val="1"/>
          <w:numId w:val="2"/>
        </w:numPr>
        <w:tabs>
          <w:tab w:val="left" w:pos="155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Финансовый университет имеет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право: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62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осуществлять контроль соответствия условий </w:t>
      </w:r>
      <w:r>
        <w:rPr>
          <w:bCs/>
          <w:sz w:val="24"/>
          <w:szCs w:val="24"/>
        </w:rPr>
        <w:t>реализации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компонентов образовательной программы в форме практической подготовки требованиям настоящего Договора;</w:t>
      </w:r>
    </w:p>
    <w:p w:rsidR="008340B9" w:rsidRDefault="008340B9">
      <w:pPr>
        <w:sectPr w:rsidR="008340B9">
          <w:footerReference w:type="default" r:id="rId10"/>
          <w:pgSz w:w="11906" w:h="16838"/>
          <w:pgMar w:top="1134" w:right="567" w:bottom="1414" w:left="1701" w:header="0" w:footer="1134" w:gutter="0"/>
          <w:cols w:space="720"/>
          <w:formProt w:val="0"/>
          <w:docGrid w:linePitch="100" w:charSpace="4096"/>
        </w:sectPr>
      </w:pPr>
    </w:p>
    <w:p w:rsidR="008340B9" w:rsidRDefault="00905FCD">
      <w:pPr>
        <w:tabs>
          <w:tab w:val="left" w:pos="157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запрашивать информацию об организации практической подготовки, в том </w:t>
      </w:r>
      <w:r>
        <w:rPr>
          <w:sz w:val="24"/>
          <w:szCs w:val="24"/>
        </w:rPr>
        <w:lastRenderedPageBreak/>
        <w:t>числе о качестве и объеме выполненных студентами работ, связанных с будущей 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деятельностью;</w:t>
      </w:r>
    </w:p>
    <w:p w:rsidR="008340B9" w:rsidRDefault="00905FCD">
      <w:pPr>
        <w:pStyle w:val="ae"/>
        <w:numPr>
          <w:ilvl w:val="1"/>
          <w:numId w:val="2"/>
        </w:numPr>
        <w:tabs>
          <w:tab w:val="left" w:pos="15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Профильная организация имеет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право: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7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требовать от студентов соблюдения правил внутреннего трудового </w:t>
      </w:r>
      <w:r>
        <w:rPr>
          <w:w w:val="95"/>
          <w:sz w:val="24"/>
          <w:szCs w:val="24"/>
        </w:rPr>
        <w:t xml:space="preserve">распорядка, охраны труда и техники безопасности, режима конфиденциальности, принятого </w:t>
      </w:r>
      <w:r>
        <w:rPr>
          <w:sz w:val="24"/>
          <w:szCs w:val="24"/>
        </w:rPr>
        <w:t>в Профильной</w:t>
      </w:r>
      <w:r>
        <w:rPr>
          <w:spacing w:val="-40"/>
          <w:sz w:val="24"/>
          <w:szCs w:val="24"/>
        </w:rPr>
        <w:t xml:space="preserve"> о</w:t>
      </w:r>
      <w:r>
        <w:rPr>
          <w:sz w:val="24"/>
          <w:szCs w:val="24"/>
        </w:rPr>
        <w:t>рганизации,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предпринимать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-3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7"/>
          <w:sz w:val="24"/>
          <w:szCs w:val="24"/>
        </w:rPr>
        <w:t xml:space="preserve"> </w:t>
      </w:r>
      <w:r>
        <w:rPr>
          <w:sz w:val="24"/>
          <w:szCs w:val="24"/>
        </w:rPr>
        <w:t>предотвращение ситуации, способствующей разглашению конфиденциальной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 w:rsidR="008340B9" w:rsidRDefault="00905FCD">
      <w:pPr>
        <w:pStyle w:val="ae"/>
        <w:numPr>
          <w:ilvl w:val="2"/>
          <w:numId w:val="2"/>
        </w:numPr>
        <w:tabs>
          <w:tab w:val="left" w:pos="158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факта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студентами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обязанностей, режима конфиденциальности в период организации практической подготовки, приостановить реализацию компонентов образовательной программы в форме практической подготовки в отношении конкретного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студента.</w:t>
      </w:r>
    </w:p>
    <w:p w:rsidR="008340B9" w:rsidRDefault="00905FCD">
      <w:pPr>
        <w:pStyle w:val="1"/>
        <w:numPr>
          <w:ilvl w:val="2"/>
          <w:numId w:val="3"/>
        </w:numPr>
        <w:tabs>
          <w:tab w:val="center" w:pos="4194"/>
          <w:tab w:val="left" w:pos="4195"/>
        </w:tabs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 w:val="0"/>
          <w:bCs w:val="0"/>
          <w:sz w:val="24"/>
          <w:szCs w:val="24"/>
        </w:rPr>
        <w:t>Срок действия</w:t>
      </w:r>
      <w:r>
        <w:rPr>
          <w:b w:val="0"/>
          <w:bCs w:val="0"/>
          <w:spacing w:val="1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договора</w:t>
      </w:r>
    </w:p>
    <w:p w:rsidR="008340B9" w:rsidRDefault="00905FCD">
      <w:pPr>
        <w:pStyle w:val="aa"/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3.1    Настоящий Договор вступает в силу после его подписания и действует в течение 5 (пяти) лет. Если по истечении указанного срока ни одна из Сторон не заявит о намерениях расторгнуть настоящий договор или заключить его на новых условиях, действие настоящего Договора пролонгируется неоднократно в тот же срок.</w:t>
      </w:r>
    </w:p>
    <w:p w:rsidR="008340B9" w:rsidRDefault="00905FCD">
      <w:pPr>
        <w:pStyle w:val="1"/>
        <w:numPr>
          <w:ilvl w:val="2"/>
          <w:numId w:val="3"/>
        </w:numPr>
        <w:tabs>
          <w:tab w:val="center" w:pos="3922"/>
        </w:tabs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 w:val="0"/>
          <w:bCs w:val="0"/>
          <w:sz w:val="24"/>
          <w:szCs w:val="24"/>
        </w:rPr>
        <w:t>Заключительные</w:t>
      </w:r>
      <w:r>
        <w:rPr>
          <w:b w:val="0"/>
          <w:bCs w:val="0"/>
          <w:spacing w:val="-1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положения</w:t>
      </w:r>
    </w:p>
    <w:p w:rsidR="008340B9" w:rsidRDefault="00905FCD">
      <w:pPr>
        <w:pStyle w:val="ae"/>
        <w:numPr>
          <w:ilvl w:val="1"/>
          <w:numId w:val="1"/>
        </w:numPr>
        <w:tabs>
          <w:tab w:val="left" w:pos="158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340B9" w:rsidRDefault="00905FCD">
      <w:pPr>
        <w:pStyle w:val="ae"/>
        <w:numPr>
          <w:ilvl w:val="1"/>
          <w:numId w:val="1"/>
        </w:numPr>
        <w:tabs>
          <w:tab w:val="left" w:pos="158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Изменение настоящего Договора осуществляется по соглашению Сторон в письменной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соглашений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Договору,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которые являются его неотъемлемой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частью.</w:t>
      </w:r>
    </w:p>
    <w:p w:rsidR="008340B9" w:rsidRDefault="00905FCD">
      <w:pPr>
        <w:pStyle w:val="ae"/>
        <w:numPr>
          <w:ilvl w:val="1"/>
          <w:numId w:val="1"/>
        </w:numPr>
        <w:tabs>
          <w:tab w:val="left" w:pos="159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Настоящий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составлен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(двух)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экземплярах,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одному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каждой из Сторон. Все экземпляры имеют одинаковую юридическую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силу.</w:t>
      </w:r>
    </w:p>
    <w:p w:rsidR="008340B9" w:rsidRDefault="008340B9">
      <w:pPr>
        <w:pStyle w:val="ae"/>
        <w:tabs>
          <w:tab w:val="left" w:pos="1590"/>
        </w:tabs>
        <w:ind w:left="171" w:firstLine="0"/>
        <w:rPr>
          <w:sz w:val="24"/>
          <w:szCs w:val="24"/>
        </w:rPr>
      </w:pPr>
    </w:p>
    <w:p w:rsidR="008340B9" w:rsidRDefault="00905FCD">
      <w:pPr>
        <w:pStyle w:val="1"/>
        <w:numPr>
          <w:ilvl w:val="2"/>
          <w:numId w:val="3"/>
        </w:numPr>
        <w:tabs>
          <w:tab w:val="left" w:pos="707"/>
        </w:tabs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 w:val="0"/>
          <w:bCs w:val="0"/>
          <w:sz w:val="24"/>
          <w:szCs w:val="24"/>
        </w:rPr>
        <w:t>Юридические адреса и подписи</w:t>
      </w:r>
      <w:r>
        <w:rPr>
          <w:b w:val="0"/>
          <w:bCs w:val="0"/>
          <w:spacing w:val="3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сторон</w:t>
      </w:r>
    </w:p>
    <w:p w:rsidR="008340B9" w:rsidRDefault="008340B9">
      <w:pPr>
        <w:pStyle w:val="1"/>
        <w:tabs>
          <w:tab w:val="left" w:pos="707"/>
        </w:tabs>
        <w:spacing w:line="240" w:lineRule="auto"/>
        <w:ind w:left="0"/>
        <w:jc w:val="center"/>
        <w:rPr>
          <w:sz w:val="24"/>
          <w:szCs w:val="24"/>
        </w:rPr>
      </w:pPr>
    </w:p>
    <w:tbl>
      <w:tblPr>
        <w:tblW w:w="9930" w:type="dxa"/>
        <w:jc w:val="center"/>
        <w:tblLook w:val="0000" w:firstRow="0" w:lastRow="0" w:firstColumn="0" w:lastColumn="0" w:noHBand="0" w:noVBand="0"/>
      </w:tblPr>
      <w:tblGrid>
        <w:gridCol w:w="4984"/>
        <w:gridCol w:w="4946"/>
      </w:tblGrid>
      <w:tr w:rsidR="008340B9">
        <w:trPr>
          <w:jc w:val="center"/>
        </w:trPr>
        <w:tc>
          <w:tcPr>
            <w:tcW w:w="4983" w:type="dxa"/>
          </w:tcPr>
          <w:p w:rsidR="008340B9" w:rsidRDefault="00905FCD">
            <w:pPr>
              <w:pStyle w:val="20"/>
              <w:spacing w:after="0" w:line="240" w:lineRule="auto"/>
              <w:ind w:left="-142" w:right="-283"/>
              <w:jc w:val="center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Финансовый университет</w:t>
            </w:r>
          </w:p>
        </w:tc>
        <w:tc>
          <w:tcPr>
            <w:tcW w:w="4946" w:type="dxa"/>
          </w:tcPr>
          <w:p w:rsidR="008340B9" w:rsidRDefault="00905FCD">
            <w:pPr>
              <w:tabs>
                <w:tab w:val="left" w:pos="-210"/>
              </w:tabs>
              <w:ind w:left="-142" w:right="-283"/>
              <w:jc w:val="center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Профильная организация</w:t>
            </w:r>
          </w:p>
        </w:tc>
      </w:tr>
      <w:tr w:rsidR="008340B9">
        <w:trPr>
          <w:trHeight w:val="3948"/>
          <w:jc w:val="center"/>
        </w:trPr>
        <w:tc>
          <w:tcPr>
            <w:tcW w:w="4983" w:type="dxa"/>
          </w:tcPr>
          <w:p w:rsidR="008340B9" w:rsidRDefault="00905FCD">
            <w:pPr>
              <w:pStyle w:val="20"/>
              <w:spacing w:after="0" w:line="240" w:lineRule="auto"/>
              <w:ind w:left="34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 (Финансовый университет),</w:t>
            </w:r>
          </w:p>
          <w:p w:rsidR="008340B9" w:rsidRDefault="00905FCD">
            <w:pPr>
              <w:pStyle w:val="20"/>
              <w:spacing w:after="0" w:line="240" w:lineRule="auto"/>
              <w:ind w:left="34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филиал </w:t>
            </w:r>
            <w:proofErr w:type="spellStart"/>
            <w:r>
              <w:rPr>
                <w:sz w:val="24"/>
                <w:szCs w:val="24"/>
              </w:rPr>
              <w:t>Финуниверситета</w:t>
            </w:r>
            <w:proofErr w:type="spellEnd"/>
          </w:p>
          <w:p w:rsidR="008340B9" w:rsidRDefault="008340B9">
            <w:pPr>
              <w:pStyle w:val="20"/>
              <w:spacing w:after="0" w:line="240" w:lineRule="auto"/>
              <w:ind w:left="34" w:right="166"/>
              <w:jc w:val="both"/>
              <w:rPr>
                <w:sz w:val="24"/>
                <w:szCs w:val="24"/>
              </w:rPr>
            </w:pPr>
          </w:p>
          <w:p w:rsidR="008340B9" w:rsidRDefault="00905FCD">
            <w:pPr>
              <w:pStyle w:val="20"/>
              <w:spacing w:after="0" w:line="240" w:lineRule="auto"/>
              <w:ind w:left="34" w:right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350051, Краснодарский край, г. Краснодар, ул. Шоссе Нефтяников д. 32</w:t>
            </w:r>
          </w:p>
          <w:p w:rsidR="008340B9" w:rsidRDefault="00905FCD">
            <w:pPr>
              <w:pStyle w:val="20"/>
              <w:spacing w:after="0" w:line="240" w:lineRule="auto"/>
              <w:ind w:left="34" w:right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7714086422</w:t>
            </w:r>
          </w:p>
          <w:p w:rsidR="008340B9" w:rsidRDefault="00905FCD">
            <w:pPr>
              <w:pStyle w:val="20"/>
              <w:spacing w:after="0" w:line="240" w:lineRule="auto"/>
              <w:ind w:left="34" w:right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230843001</w:t>
            </w:r>
          </w:p>
          <w:p w:rsidR="008340B9" w:rsidRDefault="00905FCD" w:rsidP="00864128">
            <w:pPr>
              <w:pStyle w:val="20"/>
              <w:spacing w:after="0" w:line="240" w:lineRule="auto"/>
              <w:ind w:left="34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 от Краснодарского </w:t>
            </w:r>
            <w:proofErr w:type="spellStart"/>
            <w:r>
              <w:rPr>
                <w:sz w:val="24"/>
                <w:szCs w:val="24"/>
              </w:rPr>
              <w:t>Финуниверситета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:rsidR="00C35A03" w:rsidRPr="00C35A03" w:rsidRDefault="00C35A03" w:rsidP="00864128">
            <w:pPr>
              <w:spacing w:after="120"/>
              <w:jc w:val="both"/>
              <w:rPr>
                <w:sz w:val="24"/>
                <w:szCs w:val="24"/>
                <w:lang w:eastAsia="ru-RU" w:bidi="ru-RU"/>
              </w:rPr>
            </w:pPr>
            <w:r w:rsidRPr="00C35A03">
              <w:rPr>
                <w:sz w:val="24"/>
                <w:szCs w:val="24"/>
                <w:lang w:eastAsia="ru-RU" w:bidi="ru-RU"/>
              </w:rPr>
              <w:t xml:space="preserve">доцент кафедры «Экономика и финансы» </w:t>
            </w:r>
          </w:p>
          <w:p w:rsidR="00C35A03" w:rsidRPr="00C35A03" w:rsidRDefault="00C35A03" w:rsidP="00864128">
            <w:pPr>
              <w:spacing w:after="120"/>
              <w:ind w:left="283"/>
              <w:jc w:val="both"/>
              <w:rPr>
                <w:sz w:val="24"/>
                <w:szCs w:val="24"/>
                <w:lang w:eastAsia="ru-RU" w:bidi="ru-RU"/>
              </w:rPr>
            </w:pPr>
            <w:proofErr w:type="spellStart"/>
            <w:r w:rsidRPr="00C35A03">
              <w:rPr>
                <w:sz w:val="24"/>
                <w:szCs w:val="24"/>
                <w:lang w:eastAsia="ru-RU" w:bidi="ru-RU"/>
              </w:rPr>
              <w:t>Маничкина</w:t>
            </w:r>
            <w:proofErr w:type="spellEnd"/>
            <w:r w:rsidRPr="00C35A03">
              <w:rPr>
                <w:sz w:val="24"/>
                <w:szCs w:val="24"/>
                <w:lang w:eastAsia="ru-RU" w:bidi="ru-RU"/>
              </w:rPr>
              <w:t xml:space="preserve"> М.В.</w:t>
            </w:r>
          </w:p>
          <w:p w:rsidR="001D0498" w:rsidRDefault="00C35A03" w:rsidP="00864128">
            <w:pPr>
              <w:spacing w:after="120"/>
              <w:ind w:left="283"/>
              <w:jc w:val="both"/>
              <w:rPr>
                <w:sz w:val="24"/>
                <w:szCs w:val="24"/>
                <w:lang w:eastAsia="ru-RU" w:bidi="ru-RU"/>
              </w:rPr>
            </w:pPr>
            <w:proofErr w:type="gramStart"/>
            <w:r w:rsidRPr="00C35A03">
              <w:rPr>
                <w:sz w:val="24"/>
                <w:szCs w:val="24"/>
                <w:lang w:eastAsia="ru-RU" w:bidi="ru-RU"/>
              </w:rPr>
              <w:t>Телефон:  8-(</w:t>
            </w:r>
            <w:proofErr w:type="gramEnd"/>
            <w:r w:rsidRPr="00C35A03">
              <w:rPr>
                <w:sz w:val="24"/>
                <w:szCs w:val="24"/>
                <w:lang w:eastAsia="ru-RU" w:bidi="ru-RU"/>
              </w:rPr>
              <w:t xml:space="preserve">861) 215-63-60 </w:t>
            </w:r>
          </w:p>
          <w:p w:rsidR="00C35A03" w:rsidRPr="00C35A03" w:rsidRDefault="00C35A03" w:rsidP="00864128">
            <w:pPr>
              <w:spacing w:after="120"/>
              <w:ind w:left="283"/>
              <w:jc w:val="both"/>
              <w:rPr>
                <w:sz w:val="24"/>
                <w:szCs w:val="24"/>
                <w:lang w:eastAsia="ru-RU" w:bidi="ru-RU"/>
              </w:rPr>
            </w:pPr>
            <w:r w:rsidRPr="00C35A03">
              <w:rPr>
                <w:sz w:val="24"/>
                <w:szCs w:val="24"/>
                <w:lang w:eastAsia="ru-RU" w:bidi="ru-RU"/>
              </w:rPr>
              <w:t xml:space="preserve">Электронная почта: </w:t>
            </w:r>
            <w:hyperlink r:id="rId11" w:history="1">
              <w:r w:rsidRPr="00C35A03">
                <w:rPr>
                  <w:color w:val="0563C1" w:themeColor="hyperlink"/>
                  <w:sz w:val="24"/>
                  <w:szCs w:val="24"/>
                  <w:u w:val="single"/>
                  <w:lang w:eastAsia="ru-RU" w:bidi="ru-RU"/>
                </w:rPr>
                <w:t>MVManichkina@fa.ru</w:t>
              </w:r>
            </w:hyperlink>
            <w:r w:rsidRPr="00C35A03">
              <w:rPr>
                <w:sz w:val="24"/>
                <w:szCs w:val="24"/>
                <w:lang w:eastAsia="ru-RU" w:bidi="ru-RU"/>
              </w:rPr>
              <w:t xml:space="preserve"> </w:t>
            </w:r>
          </w:p>
          <w:p w:rsidR="008340B9" w:rsidRDefault="00905FCD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Директор</w:t>
            </w:r>
          </w:p>
          <w:p w:rsidR="008340B9" w:rsidRDefault="008340B9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64128" w:rsidRDefault="00905FCD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         Э.В. Соболев</w:t>
            </w:r>
          </w:p>
          <w:p w:rsidR="008340B9" w:rsidRDefault="00905FCD">
            <w:pPr>
              <w:pStyle w:val="2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8340B9" w:rsidRDefault="00905FCD">
            <w:pPr>
              <w:pStyle w:val="2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М.П.</w:t>
            </w:r>
          </w:p>
        </w:tc>
        <w:tc>
          <w:tcPr>
            <w:tcW w:w="4946" w:type="dxa"/>
          </w:tcPr>
          <w:p w:rsidR="008340B9" w:rsidRDefault="00905FCD">
            <w:pPr>
              <w:tabs>
                <w:tab w:val="left" w:pos="-210"/>
              </w:tabs>
            </w:pPr>
            <w:r>
              <w:rPr>
                <w:rFonts w:cs="Tahoma"/>
                <w:sz w:val="24"/>
                <w:szCs w:val="24"/>
              </w:rPr>
              <w:t>_____________________________________</w:t>
            </w:r>
          </w:p>
          <w:p w:rsidR="008340B9" w:rsidRDefault="00905FCD">
            <w:pPr>
              <w:tabs>
                <w:tab w:val="left" w:pos="-210"/>
              </w:tabs>
              <w:jc w:val="center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(наименование)</w:t>
            </w:r>
          </w:p>
          <w:p w:rsidR="008340B9" w:rsidRDefault="00905FCD">
            <w:pPr>
              <w:tabs>
                <w:tab w:val="left" w:pos="-210"/>
              </w:tabs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_________________________________________</w:t>
            </w:r>
            <w:r>
              <w:rPr>
                <w:rFonts w:cs="Tahoma"/>
                <w:sz w:val="24"/>
                <w:szCs w:val="24"/>
              </w:rPr>
              <w:t>___</w:t>
            </w:r>
          </w:p>
          <w:p w:rsidR="008340B9" w:rsidRDefault="00905FCD">
            <w:pPr>
              <w:tabs>
                <w:tab w:val="left" w:pos="-210"/>
              </w:tabs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</w:t>
            </w:r>
            <w:r w:rsidR="00864128">
              <w:rPr>
                <w:rFonts w:cs="Tahoma"/>
                <w:sz w:val="20"/>
                <w:szCs w:val="20"/>
              </w:rPr>
              <w:t>______________</w:t>
            </w:r>
            <w:r>
              <w:rPr>
                <w:rFonts w:cs="Tahoma"/>
                <w:sz w:val="20"/>
                <w:szCs w:val="20"/>
              </w:rPr>
              <w:t>_________________________</w:t>
            </w:r>
            <w:r>
              <w:rPr>
                <w:rFonts w:cs="Tahoma"/>
                <w:sz w:val="24"/>
                <w:szCs w:val="24"/>
              </w:rPr>
              <w:t>___</w:t>
            </w:r>
          </w:p>
          <w:p w:rsidR="008340B9" w:rsidRDefault="008340B9">
            <w:pPr>
              <w:tabs>
                <w:tab w:val="left" w:pos="-210"/>
              </w:tabs>
              <w:jc w:val="center"/>
              <w:rPr>
                <w:rFonts w:cs="Tahoma"/>
                <w:sz w:val="24"/>
                <w:szCs w:val="24"/>
              </w:rPr>
            </w:pPr>
          </w:p>
          <w:p w:rsidR="008340B9" w:rsidRDefault="00905FCD">
            <w:pPr>
              <w:ind w:right="166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Адрес</w:t>
            </w:r>
            <w:r w:rsidR="001D0498">
              <w:rPr>
                <w:rFonts w:cs="Tahoma"/>
                <w:sz w:val="24"/>
                <w:szCs w:val="24"/>
              </w:rPr>
              <w:t>:</w:t>
            </w:r>
          </w:p>
          <w:p w:rsidR="008340B9" w:rsidRDefault="008340B9">
            <w:pPr>
              <w:ind w:right="166"/>
              <w:rPr>
                <w:rFonts w:cs="Tahoma"/>
              </w:rPr>
            </w:pPr>
          </w:p>
          <w:p w:rsidR="008340B9" w:rsidRDefault="00905FCD">
            <w:pPr>
              <w:pStyle w:val="20"/>
              <w:spacing w:after="0" w:line="240" w:lineRule="auto"/>
              <w:ind w:left="34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  <w:p w:rsidR="008340B9" w:rsidRDefault="00905FCD">
            <w:pPr>
              <w:pStyle w:val="20"/>
              <w:spacing w:after="0" w:line="240" w:lineRule="auto"/>
              <w:ind w:left="34" w:righ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  <w:p w:rsidR="008340B9" w:rsidRDefault="00905FCD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Контактное лицо от Профильной организации:</w:t>
            </w:r>
          </w:p>
          <w:p w:rsidR="008340B9" w:rsidRDefault="00905FCD">
            <w:pPr>
              <w:pStyle w:val="20"/>
              <w:spacing w:before="57" w:after="0" w:line="240" w:lineRule="auto"/>
              <w:ind w:left="0"/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8340B9" w:rsidRDefault="00905FCD">
            <w:pPr>
              <w:pStyle w:val="20"/>
              <w:spacing w:after="0"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(наименование должности)</w:t>
            </w:r>
          </w:p>
          <w:p w:rsidR="008340B9" w:rsidRDefault="00905FCD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8340B9" w:rsidRDefault="00905FCD">
            <w:pPr>
              <w:pStyle w:val="2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отчество)</w:t>
            </w:r>
          </w:p>
          <w:p w:rsidR="008340B9" w:rsidRDefault="00905FCD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8340B9" w:rsidRDefault="00905FCD">
            <w:pPr>
              <w:pStyle w:val="2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телефона)</w:t>
            </w:r>
          </w:p>
          <w:p w:rsidR="008340B9" w:rsidRDefault="00905FCD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8340B9" w:rsidRDefault="00905FCD">
            <w:pPr>
              <w:pStyle w:val="2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электронной почты)</w:t>
            </w:r>
          </w:p>
          <w:p w:rsidR="008340B9" w:rsidRDefault="008340B9">
            <w:pPr>
              <w:pStyle w:val="2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8340B9" w:rsidRDefault="00905FCD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_______________  _____________________</w:t>
            </w:r>
          </w:p>
          <w:p w:rsidR="008340B9" w:rsidRDefault="00905FCD">
            <w:pPr>
              <w:pStyle w:val="2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(инициалы, фамилия)</w:t>
            </w:r>
          </w:p>
          <w:p w:rsidR="008340B9" w:rsidRDefault="00905FCD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М.П.</w:t>
            </w:r>
          </w:p>
        </w:tc>
      </w:tr>
    </w:tbl>
    <w:p w:rsidR="008340B9" w:rsidRDefault="008340B9">
      <w:pPr>
        <w:jc w:val="both"/>
        <w:rPr>
          <w:sz w:val="24"/>
          <w:szCs w:val="24"/>
        </w:rPr>
      </w:pPr>
    </w:p>
    <w:p w:rsidR="008340B9" w:rsidRDefault="00905FCD">
      <w:pPr>
        <w:jc w:val="both"/>
        <w:rPr>
          <w:sz w:val="24"/>
          <w:szCs w:val="24"/>
        </w:rPr>
      </w:pPr>
      <w:r>
        <w:br w:type="page"/>
      </w:r>
    </w:p>
    <w:p w:rsidR="008340B9" w:rsidRDefault="00905FCD">
      <w:pPr>
        <w:ind w:left="5102"/>
      </w:pPr>
      <w:r>
        <w:rPr>
          <w:sz w:val="24"/>
          <w:szCs w:val="24"/>
        </w:rPr>
        <w:lastRenderedPageBreak/>
        <w:t xml:space="preserve">Приложение </w:t>
      </w:r>
    </w:p>
    <w:p w:rsidR="008340B9" w:rsidRDefault="00905FCD">
      <w:pPr>
        <w:ind w:left="5102"/>
      </w:pPr>
      <w:r>
        <w:rPr>
          <w:sz w:val="24"/>
          <w:szCs w:val="24"/>
        </w:rPr>
        <w:t xml:space="preserve">к Договору о практической подготовке студентов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Федерации», Краснодарский филиал </w:t>
      </w:r>
      <w:proofErr w:type="spellStart"/>
      <w:r>
        <w:rPr>
          <w:sz w:val="24"/>
          <w:szCs w:val="24"/>
        </w:rPr>
        <w:t>Финуниверситета</w:t>
      </w:r>
      <w:proofErr w:type="spellEnd"/>
    </w:p>
    <w:p w:rsidR="008340B9" w:rsidRDefault="00905FCD">
      <w:pPr>
        <w:ind w:left="5102"/>
      </w:pPr>
      <w:r>
        <w:rPr>
          <w:sz w:val="24"/>
          <w:szCs w:val="24"/>
        </w:rPr>
        <w:t>от ___________</w:t>
      </w:r>
      <w:proofErr w:type="gramStart"/>
      <w:r>
        <w:rPr>
          <w:sz w:val="24"/>
          <w:szCs w:val="24"/>
        </w:rPr>
        <w:t>_  №</w:t>
      </w:r>
      <w:proofErr w:type="gramEnd"/>
      <w:r>
        <w:rPr>
          <w:sz w:val="24"/>
          <w:szCs w:val="24"/>
        </w:rPr>
        <w:t>____________</w:t>
      </w:r>
    </w:p>
    <w:p w:rsidR="008340B9" w:rsidRDefault="008340B9">
      <w:pPr>
        <w:ind w:left="5839"/>
        <w:jc w:val="right"/>
        <w:rPr>
          <w:sz w:val="24"/>
          <w:szCs w:val="24"/>
        </w:rPr>
      </w:pPr>
    </w:p>
    <w:p w:rsidR="008340B9" w:rsidRDefault="008340B9">
      <w:pPr>
        <w:ind w:left="5839"/>
        <w:jc w:val="right"/>
        <w:rPr>
          <w:sz w:val="24"/>
          <w:szCs w:val="24"/>
        </w:rPr>
      </w:pPr>
    </w:p>
    <w:p w:rsidR="008340B9" w:rsidRDefault="00905FCD">
      <w:pPr>
        <w:jc w:val="center"/>
      </w:pPr>
      <w:r>
        <w:rPr>
          <w:sz w:val="24"/>
          <w:szCs w:val="24"/>
        </w:rPr>
        <w:t xml:space="preserve">Информация об студентах, направляемых для прохождения </w:t>
      </w:r>
    </w:p>
    <w:p w:rsidR="008340B9" w:rsidRDefault="00905FCD">
      <w:pPr>
        <w:jc w:val="center"/>
      </w:pPr>
      <w:r>
        <w:rPr>
          <w:sz w:val="24"/>
          <w:szCs w:val="24"/>
        </w:rPr>
        <w:t xml:space="preserve">практической подготовки в структурные подразделения </w:t>
      </w:r>
    </w:p>
    <w:p w:rsidR="008340B9" w:rsidRDefault="00905FCD">
      <w:pPr>
        <w:jc w:val="center"/>
      </w:pPr>
      <w:r>
        <w:rPr>
          <w:sz w:val="24"/>
          <w:szCs w:val="24"/>
        </w:rPr>
        <w:t>______________________________________________________________</w:t>
      </w:r>
    </w:p>
    <w:p w:rsidR="008340B9" w:rsidRDefault="00905FCD">
      <w:pPr>
        <w:jc w:val="center"/>
      </w:pPr>
      <w:r>
        <w:rPr>
          <w:sz w:val="24"/>
          <w:szCs w:val="24"/>
        </w:rPr>
        <w:t>(наименование Профильной организации)</w:t>
      </w:r>
    </w:p>
    <w:p w:rsidR="008340B9" w:rsidRDefault="008340B9">
      <w:pPr>
        <w:jc w:val="center"/>
        <w:rPr>
          <w:sz w:val="24"/>
          <w:szCs w:val="24"/>
        </w:rPr>
      </w:pPr>
    </w:p>
    <w:tbl>
      <w:tblPr>
        <w:tblW w:w="9645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"/>
        <w:gridCol w:w="1031"/>
        <w:gridCol w:w="552"/>
        <w:gridCol w:w="1762"/>
        <w:gridCol w:w="1430"/>
        <w:gridCol w:w="1430"/>
        <w:gridCol w:w="1707"/>
        <w:gridCol w:w="1381"/>
      </w:tblGrid>
      <w:tr w:rsidR="008340B9"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suppressAutoHyphens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8340B9" w:rsidRDefault="00905FCD">
            <w:pPr>
              <w:pStyle w:val="af2"/>
              <w:suppressAutoHyphens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suppressAutoHyphens w:val="0"/>
              <w:jc w:val="center"/>
            </w:pPr>
            <w:r>
              <w:rPr>
                <w:sz w:val="24"/>
                <w:szCs w:val="24"/>
              </w:rPr>
              <w:t xml:space="preserve">Фамилия, имя, </w:t>
            </w:r>
          </w:p>
          <w:p w:rsidR="008340B9" w:rsidRDefault="00905FCD">
            <w:pPr>
              <w:pStyle w:val="af2"/>
              <w:suppressAutoHyphens w:val="0"/>
              <w:jc w:val="center"/>
            </w:pPr>
            <w:r>
              <w:rPr>
                <w:sz w:val="24"/>
                <w:szCs w:val="24"/>
              </w:rPr>
              <w:t>отчество студента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Курс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suppressAutoHyphens w:val="0"/>
              <w:jc w:val="center"/>
            </w:pPr>
            <w:r>
              <w:rPr>
                <w:sz w:val="24"/>
                <w:szCs w:val="24"/>
              </w:rPr>
              <w:t>Вид практической подготовки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Сроки практической подготовки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suppressAutoHyphens w:val="0"/>
              <w:jc w:val="center"/>
            </w:pPr>
            <w:r>
              <w:rPr>
                <w:sz w:val="24"/>
                <w:szCs w:val="24"/>
              </w:rPr>
              <w:t>Предполагаемое подразделение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Фактический адрес</w:t>
            </w:r>
          </w:p>
        </w:tc>
      </w:tr>
      <w:tr w:rsidR="008340B9"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8340B9"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</w:tr>
      <w:tr w:rsidR="008340B9"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</w:tr>
      <w:tr w:rsidR="008340B9"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</w:tr>
      <w:tr w:rsidR="008340B9">
        <w:tc>
          <w:tcPr>
            <w:tcW w:w="451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</w:tc>
      </w:tr>
    </w:tbl>
    <w:p w:rsidR="008340B9" w:rsidRDefault="008340B9">
      <w:pPr>
        <w:jc w:val="center"/>
        <w:rPr>
          <w:sz w:val="24"/>
          <w:szCs w:val="24"/>
        </w:rPr>
      </w:pP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8340B9">
        <w:tc>
          <w:tcPr>
            <w:tcW w:w="4819" w:type="dxa"/>
          </w:tcPr>
          <w:p w:rsidR="008340B9" w:rsidRDefault="00905FCD">
            <w:pPr>
              <w:pStyle w:val="af2"/>
              <w:jc w:val="center"/>
            </w:pPr>
            <w:r>
              <w:rPr>
                <w:b/>
                <w:bCs/>
                <w:sz w:val="24"/>
                <w:szCs w:val="24"/>
              </w:rPr>
              <w:t>Финансовый университет</w:t>
            </w:r>
          </w:p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  <w:p w:rsidR="008340B9" w:rsidRDefault="00905FCD">
            <w:pPr>
              <w:pStyle w:val="af2"/>
            </w:pPr>
            <w:r>
              <w:rPr>
                <w:sz w:val="24"/>
                <w:szCs w:val="24"/>
              </w:rPr>
              <w:t xml:space="preserve">Федеральное государственное </w:t>
            </w:r>
          </w:p>
          <w:p w:rsidR="008340B9" w:rsidRDefault="00905FCD">
            <w:pPr>
              <w:pStyle w:val="af2"/>
            </w:pPr>
            <w:r>
              <w:rPr>
                <w:sz w:val="24"/>
                <w:szCs w:val="24"/>
              </w:rPr>
              <w:t xml:space="preserve">образовательное бюджетное </w:t>
            </w:r>
          </w:p>
          <w:p w:rsidR="008340B9" w:rsidRDefault="00905FCD">
            <w:pPr>
              <w:pStyle w:val="af2"/>
            </w:pPr>
            <w:r>
              <w:rPr>
                <w:sz w:val="24"/>
                <w:szCs w:val="24"/>
              </w:rPr>
              <w:t xml:space="preserve">учреждение высшего образования </w:t>
            </w:r>
          </w:p>
          <w:p w:rsidR="008340B9" w:rsidRDefault="00905FCD">
            <w:pPr>
              <w:pStyle w:val="af2"/>
            </w:pPr>
            <w:r>
              <w:rPr>
                <w:sz w:val="24"/>
                <w:szCs w:val="24"/>
              </w:rPr>
              <w:t xml:space="preserve">«Финансовый университет при </w:t>
            </w:r>
          </w:p>
          <w:p w:rsidR="008340B9" w:rsidRDefault="00905FCD">
            <w:pPr>
              <w:pStyle w:val="af2"/>
            </w:pPr>
            <w:r>
              <w:rPr>
                <w:sz w:val="24"/>
                <w:szCs w:val="24"/>
              </w:rPr>
              <w:t xml:space="preserve">Правительстве Российской Федерации», </w:t>
            </w:r>
          </w:p>
          <w:p w:rsidR="008340B9" w:rsidRDefault="00905FCD">
            <w:pPr>
              <w:pStyle w:val="af2"/>
            </w:pPr>
            <w:r>
              <w:rPr>
                <w:sz w:val="24"/>
                <w:szCs w:val="24"/>
              </w:rPr>
              <w:t>(Финансовый университет),</w:t>
            </w:r>
          </w:p>
          <w:p w:rsidR="008340B9" w:rsidRDefault="00905FCD">
            <w:pPr>
              <w:pStyle w:val="af2"/>
            </w:pPr>
            <w:r>
              <w:rPr>
                <w:sz w:val="24"/>
                <w:szCs w:val="24"/>
              </w:rPr>
              <w:t xml:space="preserve">Краснодарский филиал </w:t>
            </w:r>
            <w:proofErr w:type="spellStart"/>
            <w:r>
              <w:rPr>
                <w:sz w:val="24"/>
                <w:szCs w:val="24"/>
              </w:rPr>
              <w:t>Финуниверситета</w:t>
            </w:r>
            <w:proofErr w:type="spellEnd"/>
          </w:p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  <w:p w:rsidR="008340B9" w:rsidRDefault="00905FCD">
            <w:pPr>
              <w:pStyle w:val="af2"/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8340B9" w:rsidRDefault="008340B9">
            <w:pPr>
              <w:pStyle w:val="af2"/>
              <w:rPr>
                <w:color w:val="000000"/>
                <w:sz w:val="24"/>
                <w:szCs w:val="24"/>
              </w:rPr>
            </w:pPr>
          </w:p>
          <w:p w:rsidR="008340B9" w:rsidRDefault="00905FCD">
            <w:pPr>
              <w:pStyle w:val="af2"/>
            </w:pPr>
            <w:r>
              <w:rPr>
                <w:sz w:val="24"/>
                <w:szCs w:val="24"/>
              </w:rPr>
              <w:t>_________________________   Э.В. Соболев</w:t>
            </w:r>
          </w:p>
          <w:p w:rsidR="008340B9" w:rsidRDefault="00905F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(подпись)</w:t>
            </w:r>
          </w:p>
          <w:p w:rsidR="008340B9" w:rsidRDefault="00905FCD">
            <w:pPr>
              <w:pStyle w:val="af2"/>
            </w:pPr>
            <w:r>
              <w:rPr>
                <w:sz w:val="24"/>
                <w:szCs w:val="24"/>
              </w:rPr>
              <w:t xml:space="preserve">                    М.П.</w:t>
            </w:r>
          </w:p>
        </w:tc>
        <w:tc>
          <w:tcPr>
            <w:tcW w:w="4818" w:type="dxa"/>
          </w:tcPr>
          <w:p w:rsidR="008340B9" w:rsidRDefault="00905FCD">
            <w:pPr>
              <w:pStyle w:val="af2"/>
              <w:jc w:val="center"/>
            </w:pPr>
            <w:r>
              <w:rPr>
                <w:b/>
                <w:bCs/>
                <w:sz w:val="24"/>
                <w:szCs w:val="24"/>
              </w:rPr>
              <w:t>Профильная организация</w:t>
            </w:r>
          </w:p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  <w:p w:rsidR="008340B9" w:rsidRDefault="00905FC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:rsidR="008340B9" w:rsidRDefault="00905FCD">
            <w:pPr>
              <w:pStyle w:val="af2"/>
              <w:jc w:val="center"/>
            </w:pPr>
            <w:r>
              <w:rPr>
                <w:sz w:val="24"/>
                <w:szCs w:val="24"/>
              </w:rPr>
              <w:t>(наименование)</w:t>
            </w:r>
          </w:p>
          <w:p w:rsidR="008340B9" w:rsidRDefault="00905FC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:rsidR="008340B9" w:rsidRDefault="00905FC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:rsidR="008340B9" w:rsidRDefault="00905FC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:rsidR="008340B9" w:rsidRDefault="00905FC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:rsidR="008340B9" w:rsidRDefault="008340B9">
            <w:pPr>
              <w:pStyle w:val="af2"/>
              <w:rPr>
                <w:sz w:val="24"/>
                <w:szCs w:val="24"/>
              </w:rPr>
            </w:pPr>
          </w:p>
          <w:p w:rsidR="008340B9" w:rsidRDefault="00905FCD">
            <w:pPr>
              <w:pStyle w:val="af2"/>
            </w:pPr>
            <w:r>
              <w:rPr>
                <w:sz w:val="24"/>
                <w:szCs w:val="24"/>
              </w:rPr>
              <w:t>_________________________</w:t>
            </w:r>
          </w:p>
          <w:p w:rsidR="008340B9" w:rsidRDefault="00905F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(наименование должности)</w:t>
            </w:r>
          </w:p>
          <w:p w:rsidR="00864128" w:rsidRDefault="00864128">
            <w:pPr>
              <w:pStyle w:val="af2"/>
              <w:rPr>
                <w:sz w:val="20"/>
                <w:szCs w:val="20"/>
              </w:rPr>
            </w:pPr>
          </w:p>
          <w:p w:rsidR="008340B9" w:rsidRDefault="00905FCD">
            <w:pPr>
              <w:pStyle w:val="af2"/>
            </w:pPr>
            <w:r>
              <w:rPr>
                <w:sz w:val="24"/>
                <w:szCs w:val="24"/>
              </w:rPr>
              <w:t>________________ _______________________</w:t>
            </w:r>
          </w:p>
          <w:p w:rsidR="008340B9" w:rsidRDefault="00905F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 (инициалы, фамилия)</w:t>
            </w:r>
          </w:p>
          <w:p w:rsidR="008340B9" w:rsidRDefault="00905FCD">
            <w:pPr>
              <w:pStyle w:val="af2"/>
            </w:pPr>
            <w:r>
              <w:rPr>
                <w:sz w:val="24"/>
                <w:szCs w:val="24"/>
              </w:rPr>
              <w:t xml:space="preserve">              М.П.</w:t>
            </w:r>
          </w:p>
        </w:tc>
      </w:tr>
    </w:tbl>
    <w:p w:rsidR="008340B9" w:rsidRDefault="008340B9">
      <w:pPr>
        <w:jc w:val="center"/>
      </w:pPr>
    </w:p>
    <w:sectPr w:rsidR="008340B9" w:rsidSect="00864128">
      <w:type w:val="continuous"/>
      <w:pgSz w:w="11906" w:h="16838"/>
      <w:pgMar w:top="1134" w:right="567" w:bottom="454" w:left="1701" w:header="0" w:footer="113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C0D" w:rsidRDefault="00F73C0D">
      <w:r>
        <w:separator/>
      </w:r>
    </w:p>
  </w:endnote>
  <w:endnote w:type="continuationSeparator" w:id="0">
    <w:p w:rsidR="00F73C0D" w:rsidRDefault="00F7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0B9" w:rsidRDefault="008340B9">
    <w:pPr>
      <w:pStyle w:val="af1"/>
    </w:pPr>
  </w:p>
  <w:p w:rsidR="008340B9" w:rsidRDefault="008340B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C0D" w:rsidRDefault="00F73C0D">
      <w:r>
        <w:separator/>
      </w:r>
    </w:p>
  </w:footnote>
  <w:footnote w:type="continuationSeparator" w:id="0">
    <w:p w:rsidR="00F73C0D" w:rsidRDefault="00F7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5027"/>
    <w:multiLevelType w:val="multilevel"/>
    <w:tmpl w:val="802A7442"/>
    <w:lvl w:ilvl="0">
      <w:start w:val="3"/>
      <w:numFmt w:val="decimal"/>
      <w:lvlText w:val="%1"/>
      <w:lvlJc w:val="left"/>
      <w:pPr>
        <w:tabs>
          <w:tab w:val="num" w:pos="2160"/>
        </w:tabs>
        <w:ind w:left="3527" w:hanging="496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3527" w:hanging="496"/>
      </w:pPr>
      <w:rPr>
        <w:rFonts w:eastAsia="Times New Roman" w:cs="Times New Roman"/>
        <w:b/>
        <w:bCs/>
        <w:w w:val="97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2160" w:firstLine="0"/>
      </w:pPr>
      <w:rPr>
        <w:rFonts w:eastAsia="Times New Roman" w:cs="Times New Roman"/>
        <w:b w:val="0"/>
        <w:bCs w:val="0"/>
        <w:w w:val="9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2160"/>
        </w:tabs>
        <w:ind w:left="8022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2160"/>
        </w:tabs>
        <w:ind w:left="8693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2160"/>
        </w:tabs>
        <w:ind w:left="9364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2160"/>
        </w:tabs>
        <w:ind w:left="10035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2160"/>
        </w:tabs>
        <w:ind w:left="10706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2160"/>
        </w:tabs>
        <w:ind w:left="11377" w:hanging="708"/>
      </w:pPr>
      <w:rPr>
        <w:rFonts w:ascii="Symbol" w:hAnsi="Symbol" w:cs="Symbol" w:hint="default"/>
      </w:rPr>
    </w:lvl>
  </w:abstractNum>
  <w:abstractNum w:abstractNumId="1" w15:restartNumberingAfterBreak="0">
    <w:nsid w:val="2CDD442B"/>
    <w:multiLevelType w:val="multilevel"/>
    <w:tmpl w:val="F5486CB2"/>
    <w:lvl w:ilvl="0">
      <w:start w:val="4"/>
      <w:numFmt w:val="decimal"/>
      <w:lvlText w:val="%1"/>
      <w:lvlJc w:val="left"/>
      <w:pPr>
        <w:tabs>
          <w:tab w:val="num" w:pos="0"/>
        </w:tabs>
        <w:ind w:left="171" w:hanging="84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" w:hanging="848"/>
      </w:pPr>
      <w:rPr>
        <w:rFonts w:eastAsia="Times New Roman" w:cs="Times New Roman"/>
        <w:w w:val="102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6" w:hanging="8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94" w:hanging="8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2" w:hanging="8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70" w:hanging="8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08" w:hanging="8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6" w:hanging="8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84" w:hanging="848"/>
      </w:pPr>
      <w:rPr>
        <w:rFonts w:ascii="Symbol" w:hAnsi="Symbol" w:cs="Symbol" w:hint="default"/>
      </w:rPr>
    </w:lvl>
  </w:abstractNum>
  <w:abstractNum w:abstractNumId="2" w15:restartNumberingAfterBreak="0">
    <w:nsid w:val="37AD1C51"/>
    <w:multiLevelType w:val="multilevel"/>
    <w:tmpl w:val="279E3ABE"/>
    <w:lvl w:ilvl="0">
      <w:start w:val="2"/>
      <w:numFmt w:val="decimal"/>
      <w:lvlText w:val="%1"/>
      <w:lvlJc w:val="left"/>
      <w:pPr>
        <w:tabs>
          <w:tab w:val="num" w:pos="0"/>
        </w:tabs>
        <w:ind w:left="1527" w:hanging="84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27" w:hanging="849"/>
      </w:pPr>
      <w:rPr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" w:hanging="843"/>
      </w:pPr>
      <w:rPr>
        <w:w w:val="101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20" w:hanging="84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811" w:hanging="84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02" w:hanging="84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94" w:hanging="84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85" w:hanging="84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77" w:hanging="843"/>
      </w:pPr>
      <w:rPr>
        <w:rFonts w:ascii="Symbol" w:hAnsi="Symbol" w:cs="Symbol" w:hint="default"/>
      </w:rPr>
    </w:lvl>
  </w:abstractNum>
  <w:abstractNum w:abstractNumId="3" w15:restartNumberingAfterBreak="0">
    <w:nsid w:val="3F41601D"/>
    <w:multiLevelType w:val="multilevel"/>
    <w:tmpl w:val="0C04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" w:firstLine="595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1DD6DF7"/>
    <w:multiLevelType w:val="multilevel"/>
    <w:tmpl w:val="BE622E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0B9"/>
    <w:rsid w:val="001D0498"/>
    <w:rsid w:val="00200183"/>
    <w:rsid w:val="00632F07"/>
    <w:rsid w:val="008340B9"/>
    <w:rsid w:val="00864128"/>
    <w:rsid w:val="00905FCD"/>
    <w:rsid w:val="00C35A03"/>
    <w:rsid w:val="00C87354"/>
    <w:rsid w:val="00CE1B02"/>
    <w:rsid w:val="00F7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B0AE"/>
  <w15:docId w15:val="{7817DCE3-501B-4C49-BD22-83AA380A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870F6"/>
    <w:pPr>
      <w:widowControl w:val="0"/>
    </w:pPr>
    <w:rPr>
      <w:rFonts w:ascii="Times New Roman" w:eastAsia="Times New Roman" w:hAnsi="Times New Roman" w:cs="Times New Roman"/>
      <w:sz w:val="22"/>
    </w:rPr>
  </w:style>
  <w:style w:type="paragraph" w:styleId="1">
    <w:name w:val="heading 1"/>
    <w:basedOn w:val="a"/>
    <w:link w:val="10"/>
    <w:uiPriority w:val="1"/>
    <w:qFormat/>
    <w:rsid w:val="00D870F6"/>
    <w:pPr>
      <w:spacing w:line="306" w:lineRule="exact"/>
      <w:ind w:left="318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D870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 Знак"/>
    <w:basedOn w:val="a0"/>
    <w:uiPriority w:val="1"/>
    <w:qFormat/>
    <w:rsid w:val="00D870F6"/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D870F6"/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771CBF"/>
    <w:rPr>
      <w:rFonts w:ascii="Times New Roman" w:eastAsia="Times New Roman" w:hAnsi="Times New Roman" w:cs="Times New Roman"/>
    </w:rPr>
  </w:style>
  <w:style w:type="character" w:customStyle="1" w:styleId="a5">
    <w:name w:val="Нижний колонтитул Знак"/>
    <w:basedOn w:val="a0"/>
    <w:uiPriority w:val="99"/>
    <w:semiHidden/>
    <w:qFormat/>
    <w:rsid w:val="00771CBF"/>
    <w:rPr>
      <w:rFonts w:ascii="Times New Roman" w:eastAsia="Times New Roman" w:hAnsi="Times New Roman" w:cs="Times New Roman"/>
    </w:rPr>
  </w:style>
  <w:style w:type="character" w:customStyle="1" w:styleId="a6">
    <w:name w:val="Символ нумерации"/>
    <w:qFormat/>
  </w:style>
  <w:style w:type="character" w:customStyle="1" w:styleId="a7">
    <w:name w:val="Текст выноски Знак"/>
    <w:basedOn w:val="a0"/>
    <w:uiPriority w:val="99"/>
    <w:semiHidden/>
    <w:qFormat/>
    <w:rsid w:val="00154BCD"/>
    <w:rPr>
      <w:rFonts w:ascii="Segoe UI" w:eastAsia="Times New Roman" w:hAnsi="Segoe UI" w:cs="Segoe UI"/>
      <w:sz w:val="18"/>
      <w:szCs w:val="18"/>
    </w:rPr>
  </w:style>
  <w:style w:type="character" w:customStyle="1" w:styleId="a8">
    <w:name w:val="Символ сноски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uiPriority w:val="1"/>
    <w:qFormat/>
    <w:rsid w:val="00D870F6"/>
    <w:rPr>
      <w:sz w:val="27"/>
      <w:szCs w:val="27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List Paragraph"/>
    <w:basedOn w:val="a"/>
    <w:uiPriority w:val="99"/>
    <w:qFormat/>
    <w:rsid w:val="00D870F6"/>
    <w:pPr>
      <w:ind w:left="138" w:firstLine="564"/>
      <w:jc w:val="both"/>
    </w:pPr>
  </w:style>
  <w:style w:type="paragraph" w:styleId="20">
    <w:name w:val="Body Text Indent 2"/>
    <w:basedOn w:val="a"/>
    <w:uiPriority w:val="99"/>
    <w:semiHidden/>
    <w:unhideWhenUsed/>
    <w:qFormat/>
    <w:rsid w:val="00D870F6"/>
    <w:pPr>
      <w:spacing w:after="120" w:line="480" w:lineRule="auto"/>
      <w:ind w:left="283"/>
    </w:pPr>
    <w:rPr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D0BFF"/>
    <w:rPr>
      <w:lang w:eastAsia="ru-RU" w:bidi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771CBF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71CBF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styleId="af3">
    <w:name w:val="Balloon Text"/>
    <w:basedOn w:val="a"/>
    <w:uiPriority w:val="99"/>
    <w:semiHidden/>
    <w:unhideWhenUsed/>
    <w:qFormat/>
    <w:rsid w:val="00154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VManichkina@fa.ru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475867B3F6AD408B551DDAEE7A65AE" ma:contentTypeVersion="0" ma:contentTypeDescription="Создание документа." ma:contentTypeScope="" ma:versionID="c57783661a28cdc8433e1adeafa1f3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5BB85-ED0A-4FCF-8E97-8A0470E57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46844D-1CFB-486F-BD79-B2300A51B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96DA27-732B-4CF6-AC83-ED78F4040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Юлия Александровна</dc:creator>
  <dc:description/>
  <cp:lastModifiedBy>Eco1</cp:lastModifiedBy>
  <cp:revision>123</cp:revision>
  <cp:lastPrinted>2022-11-17T09:48:00Z</cp:lastPrinted>
  <dcterms:created xsi:type="dcterms:W3CDTF">2021-02-11T06:23:00Z</dcterms:created>
  <dcterms:modified xsi:type="dcterms:W3CDTF">2025-09-17T09:24:00Z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0x01010053475867B3F6AD408B551DDAEE7A65AE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