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 w:rsidRPr="00644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EE0FDF" w:rsidRPr="00644B2B" w:rsidRDefault="00EE0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644B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EE0FDF" w:rsidRPr="00644B2B" w:rsidRDefault="00EE0F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0FDF" w:rsidRPr="00644B2B" w:rsidRDefault="00EE0F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0FDF" w:rsidRPr="00644B2B" w:rsidRDefault="00EE0FD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0FDF" w:rsidRPr="00644B2B" w:rsidRDefault="00C21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ФОНД ОЦЕНОЧНЫХ СРЕДСТВ </w:t>
      </w:r>
    </w:p>
    <w:p w:rsidR="00EE0FDF" w:rsidRPr="00644B2B" w:rsidRDefault="00EE0FDF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E0FDF" w:rsidRPr="00644B2B" w:rsidRDefault="00C21672">
      <w:pPr>
        <w:spacing w:after="0" w:line="240" w:lineRule="auto"/>
        <w:ind w:firstLine="403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EE0FDF" w:rsidRPr="00644B2B" w:rsidRDefault="00C21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B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 w:bidi="ru-RU"/>
        </w:rPr>
        <w:t>Прикладные модели и методы регрессионного анализа</w:t>
      </w:r>
    </w:p>
    <w:p w:rsidR="00EE0FDF" w:rsidRPr="00644B2B" w:rsidRDefault="00EE0FD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B031B" w:rsidRPr="00FB031B" w:rsidRDefault="00FB031B" w:rsidP="00FB031B">
      <w:pPr>
        <w:spacing w:line="240" w:lineRule="auto"/>
        <w:ind w:firstLine="19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FB031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</w:p>
    <w:bookmarkEnd w:id="0"/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D30EA7" w:rsidRPr="00D30EA7" w:rsidRDefault="00D30EA7" w:rsidP="00D30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EE0FDF" w:rsidRPr="00644B2B" w:rsidRDefault="00EE0F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FDF" w:rsidRPr="00644B2B" w:rsidRDefault="00EE0FDF">
      <w:pPr>
        <w:rPr>
          <w:rFonts w:cs="Times New Roman"/>
          <w:sz w:val="28"/>
          <w:szCs w:val="28"/>
        </w:rPr>
      </w:pPr>
    </w:p>
    <w:p w:rsidR="00EE0FDF" w:rsidRPr="00644B2B" w:rsidRDefault="00C21672" w:rsidP="00644B2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644B2B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644B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Коренева О.В., доцент кафедры «Математика и информатика</w:t>
      </w:r>
      <w:r w:rsid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, </w:t>
      </w:r>
      <w:proofErr w:type="spellStart"/>
      <w:proofErr w:type="gramStart"/>
      <w:r w:rsid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канд.техн</w:t>
      </w:r>
      <w:proofErr w:type="gramEnd"/>
      <w:r w:rsidR="00D30E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.наук</w:t>
      </w:r>
      <w:proofErr w:type="spellEnd"/>
    </w:p>
    <w:p w:rsidR="00EE0FDF" w:rsidRDefault="00EE0FDF">
      <w:pPr>
        <w:spacing w:line="240" w:lineRule="auto"/>
        <w:ind w:right="-6" w:firstLine="709"/>
        <w:jc w:val="center"/>
        <w:rPr>
          <w:rFonts w:eastAsia="Times New Roman" w:cs="Times New Roman"/>
          <w:i/>
          <w:sz w:val="24"/>
          <w:szCs w:val="24"/>
        </w:rPr>
      </w:pPr>
    </w:p>
    <w:p w:rsidR="007604DA" w:rsidRPr="007604DA" w:rsidRDefault="007604DA" w:rsidP="007604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>Финуниверситета</w:t>
      </w:r>
      <w:proofErr w:type="spellEnd"/>
    </w:p>
    <w:p w:rsidR="007604DA" w:rsidRPr="007604DA" w:rsidRDefault="007604DA" w:rsidP="007604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>(протокол № 61 от 21.02.2023)</w:t>
      </w:r>
    </w:p>
    <w:p w:rsidR="007604DA" w:rsidRPr="007604DA" w:rsidRDefault="007604DA" w:rsidP="007604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604DA" w:rsidRPr="007604DA" w:rsidRDefault="007604DA" w:rsidP="007604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>Одобрено кафедрой «Математика и информатика»</w:t>
      </w:r>
    </w:p>
    <w:p w:rsidR="00EE0FDF" w:rsidRPr="00644B2B" w:rsidRDefault="007604DA" w:rsidP="007604DA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28"/>
        </w:rPr>
      </w:pPr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>(протокол № 1</w:t>
      </w:r>
      <w:r w:rsidR="00CE5C6B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Pr="007604DA">
        <w:rPr>
          <w:rFonts w:ascii="Times New Roman" w:eastAsia="Times New Roman" w:hAnsi="Times New Roman" w:cs="Times New Roman"/>
          <w:i/>
          <w:sz w:val="24"/>
          <w:szCs w:val="24"/>
        </w:rPr>
        <w:t xml:space="preserve"> от 14.02.2023)</w:t>
      </w:r>
    </w:p>
    <w:p w:rsidR="00EE0FDF" w:rsidRDefault="00EE0FDF">
      <w:pPr>
        <w:spacing w:after="0" w:line="240" w:lineRule="auto"/>
        <w:rPr>
          <w:rFonts w:eastAsia="Times New Roman" w:cs="Times New Roman"/>
          <w:i/>
          <w:color w:val="000000"/>
          <w:sz w:val="28"/>
          <w:szCs w:val="28"/>
        </w:rPr>
      </w:pPr>
    </w:p>
    <w:p w:rsidR="007604DA" w:rsidRDefault="007604DA">
      <w:pPr>
        <w:spacing w:after="0" w:line="240" w:lineRule="auto"/>
        <w:rPr>
          <w:rFonts w:eastAsia="Times New Roman" w:cs="Times New Roman"/>
          <w:i/>
          <w:color w:val="000000"/>
          <w:sz w:val="28"/>
          <w:szCs w:val="28"/>
        </w:rPr>
      </w:pPr>
    </w:p>
    <w:p w:rsidR="007604DA" w:rsidRDefault="007604DA">
      <w:pPr>
        <w:spacing w:after="0" w:line="240" w:lineRule="auto"/>
        <w:rPr>
          <w:rFonts w:eastAsia="Times New Roman" w:cs="Times New Roman"/>
          <w:i/>
          <w:color w:val="000000"/>
          <w:sz w:val="28"/>
          <w:szCs w:val="28"/>
        </w:rPr>
      </w:pPr>
    </w:p>
    <w:p w:rsidR="007604DA" w:rsidRDefault="007604DA">
      <w:pPr>
        <w:spacing w:after="0" w:line="240" w:lineRule="auto"/>
        <w:rPr>
          <w:rFonts w:eastAsia="Times New Roman" w:cs="Times New Roman"/>
          <w:i/>
          <w:color w:val="000000"/>
          <w:sz w:val="28"/>
          <w:szCs w:val="28"/>
        </w:rPr>
      </w:pPr>
    </w:p>
    <w:p w:rsidR="007604DA" w:rsidRPr="00644B2B" w:rsidRDefault="007604DA">
      <w:pPr>
        <w:spacing w:after="0" w:line="240" w:lineRule="auto"/>
        <w:rPr>
          <w:rFonts w:eastAsia="Times New Roman" w:cs="Times New Roman"/>
          <w:i/>
          <w:color w:val="000000"/>
          <w:sz w:val="28"/>
          <w:szCs w:val="28"/>
        </w:rPr>
      </w:pPr>
    </w:p>
    <w:p w:rsidR="00EE0FDF" w:rsidRDefault="00C216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4B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 w:rsidR="007604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>
        <w:br w:type="page"/>
      </w:r>
    </w:p>
    <w:p w:rsidR="00EE0FDF" w:rsidRDefault="00C216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Паспорт фонда оценочных средств</w:t>
      </w:r>
    </w:p>
    <w:p w:rsidR="00EE0FDF" w:rsidRDefault="00EE0F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E0FDF" w:rsidRDefault="00C21672">
      <w:pPr>
        <w:rPr>
          <w:rFonts w:ascii="Times New Roman" w:hAnsi="Times New Roman"/>
          <w:sz w:val="24"/>
          <w:szCs w:val="24"/>
        </w:rPr>
      </w:pPr>
      <w:bookmarkStart w:id="1" w:name="_Hlk173605824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«Прикладные модели и методы регрессионного анализа»</w:t>
      </w: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</w:t>
      </w:r>
      <w:bookmarkStart w:id="2" w:name="_Hlk132903185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Описание показателей и критериев оценивания компетенций </w:t>
      </w:r>
      <w:bookmarkEnd w:id="2"/>
    </w:p>
    <w:p w:rsidR="00EE0FDF" w:rsidRDefault="00E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57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08"/>
        <w:gridCol w:w="1773"/>
        <w:gridCol w:w="19"/>
        <w:gridCol w:w="210"/>
        <w:gridCol w:w="1634"/>
        <w:gridCol w:w="63"/>
        <w:gridCol w:w="148"/>
        <w:gridCol w:w="1473"/>
        <w:gridCol w:w="32"/>
        <w:gridCol w:w="177"/>
        <w:gridCol w:w="1518"/>
        <w:gridCol w:w="1025"/>
      </w:tblGrid>
      <w:tr w:rsidR="0028404A" w:rsidRPr="007675AD" w:rsidTr="00AB34E0">
        <w:trPr>
          <w:tblHeader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7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Оценочное</w:t>
            </w:r>
          </w:p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средство</w:t>
            </w:r>
          </w:p>
        </w:tc>
      </w:tr>
      <w:tr w:rsidR="0028404A" w:rsidRPr="007675AD" w:rsidTr="00AB34E0">
        <w:trPr>
          <w:trHeight w:val="1647"/>
          <w:tblHeader/>
        </w:trPr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«неудовлетворительно»</w:t>
            </w:r>
          </w:p>
          <w:p w:rsidR="0028404A" w:rsidRPr="007675AD" w:rsidRDefault="0028404A" w:rsidP="00AB34E0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«удовлетворительно»</w:t>
            </w:r>
          </w:p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«хорошо»</w:t>
            </w:r>
          </w:p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«отлично»</w:t>
            </w:r>
          </w:p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404A" w:rsidRPr="007675AD" w:rsidRDefault="0028404A" w:rsidP="00AB34E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8404A" w:rsidRPr="007675AD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ПКН-3 Способность проводить самостоятельные научные исследования в профессиональной области</w:t>
            </w:r>
          </w:p>
        </w:tc>
      </w:tr>
      <w:tr w:rsidR="0028404A" w:rsidRPr="007675AD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>Демонстрирует знания в области проведения самостоятельных научных исследований в профессиональной области.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методы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Уметь: применять знания в области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проведения самостоятельных научных исследований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проведения самостоятельных научных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проведения самостоятельных научных исследований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в области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</w:t>
            </w:r>
            <w:proofErr w:type="spellStart"/>
            <w:proofErr w:type="gramStart"/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системати-ческие</w:t>
            </w:r>
            <w:proofErr w:type="spellEnd"/>
            <w:proofErr w:type="gramEnd"/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в области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проведения само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</w:t>
            </w:r>
            <w:bookmarkStart w:id="3" w:name="_Hlk158664699"/>
            <w:bookmarkEnd w:id="3"/>
          </w:p>
        </w:tc>
      </w:tr>
      <w:tr w:rsidR="0028404A" w:rsidRPr="007675AD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>Участвует в научных исследованиях в профессиональной области.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>Знать: метод</w:t>
            </w:r>
            <w:r w:rsidRPr="007675AD">
              <w:rPr>
                <w:rFonts w:eastAsia="DengXian"/>
                <w:sz w:val="24"/>
                <w:szCs w:val="24"/>
              </w:rPr>
              <w:t>ы</w:t>
            </w:r>
            <w:r w:rsidRPr="007675AD">
              <w:rPr>
                <w:sz w:val="24"/>
                <w:szCs w:val="24"/>
              </w:rPr>
              <w:t xml:space="preserve">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знаниях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методов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знания для участия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для участия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знаний для участия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знаний для участия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знаний для участия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>ПКН-6 Способность анализировать и оценивать эффективность применения методов при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кладной математики и информатики</w:t>
            </w:r>
          </w:p>
        </w:tc>
      </w:tr>
      <w:tr w:rsidR="0028404A" w:rsidRPr="007675AD" w:rsidTr="00AB34E0"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Демонстрирует знание основных методов прикладной математики и информатики, применяемых в различных предметных областях.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основных методы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знания об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Уметь: применять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знания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Владеет методологией математического моделирования для решения профессиональных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задач.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lastRenderedPageBreak/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</w:t>
            </w:r>
            <w:r w:rsidRPr="007675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знания о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Уметь: применять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применении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675AD">
              <w:rPr>
                <w:b/>
                <w:bCs/>
                <w:sz w:val="24"/>
                <w:szCs w:val="24"/>
              </w:rPr>
              <w:t xml:space="preserve">ПК-2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Способность применять лингвистические и сетевые модели машинного обучения,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предобученные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 больших наборах данных</w:t>
            </w:r>
            <w:r w:rsidRPr="007675AD">
              <w:rPr>
                <w:rStyle w:val="PreformattedText"/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675AD">
              <w:rPr>
                <w:rStyle w:val="af1"/>
                <w:rFonts w:eastAsia="Liberation Mono"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28404A" w:rsidRPr="007675AD" w:rsidTr="00AB34E0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28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Демонстрирует знание современных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лингвистических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основные инструменты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 xml:space="preserve">лингвистических и сетевых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струментах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создания лингвистических и сетевых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струментах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Сформированные систематические пред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инструментов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lastRenderedPageBreak/>
              <w:t xml:space="preserve">Уметь: </w:t>
            </w:r>
            <w:r w:rsidRPr="007675AD">
              <w:rPr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лингвистические и сетевые модели или инструменты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создания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лингвистических и сетевых моделей или инструменты создания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предобучения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56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Владеет методологией и инструментарием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 xml:space="preserve">методологию и инструменты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lastRenderedPageBreak/>
              <w:t xml:space="preserve">Уметь: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разрабатывать на базе известных решений технологию 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50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Владеет практическим навыком применения 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Уметь: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применять 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умениях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применении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b/>
                <w:bCs/>
                <w:sz w:val="24"/>
                <w:szCs w:val="24"/>
              </w:rPr>
              <w:t xml:space="preserve">ПК-3 Способность самостоятельно собирать наборы текстовых или сетевых данных и выполнять их структурирование и предобработку </w:t>
            </w:r>
            <w:r w:rsidRPr="007675AD">
              <w:rPr>
                <w:rStyle w:val="af1"/>
                <w:rFonts w:eastAsia="Liberation Mono"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23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>Владеет методологией поиска и сбора наборов данных для решаемой прикладной задачи.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Неполные пред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lastRenderedPageBreak/>
              <w:t xml:space="preserve">Уметь: применять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23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>Владеет способностью агрегировать и структурировать собранные первичные данные.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>Знать: приемы собирать текстовые или сетевые данные и выполнять их структурирование и предобработ</w:t>
            </w:r>
            <w:r w:rsidRPr="007675AD">
              <w:rPr>
                <w:sz w:val="24"/>
                <w:szCs w:val="24"/>
              </w:rPr>
              <w:lastRenderedPageBreak/>
              <w:t>ку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собирать текстовые или сетевые данные и выпол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нять их структурирование и предобработку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собирать текстовые или сетевые данные и выполнять их структурирова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и предобработку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собирать тексто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 или сетевые данные и выполнять их структурирование и предобработку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тексто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 или сетевые данные и выполнять их структурирование и предобработку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умений, задания в виде расчет</w:t>
            </w: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lastRenderedPageBreak/>
              <w:t xml:space="preserve">Уметь: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  <w:tr w:rsidR="0028404A" w:rsidRPr="007675AD" w:rsidTr="00AB34E0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tabs>
                <w:tab w:val="left" w:pos="56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Владеет </w:t>
            </w:r>
            <w:r w:rsidRPr="007675AD">
              <w:rPr>
                <w:rStyle w:val="af1"/>
                <w:rFonts w:eastAsia="Liberation Mono"/>
                <w:color w:val="000000"/>
                <w:sz w:val="24"/>
                <w:szCs w:val="24"/>
              </w:rPr>
              <w:t>практическим навыком предобработки наборов экономико-финансовых данных для их последующего использования в моделях машинного обучения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.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Знать: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методы предобработки наборов </w:t>
            </w:r>
            <w:r w:rsidRPr="007675AD">
              <w:rPr>
                <w:rStyle w:val="af1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предобработки наборов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предобработки наборов экономико-финансовых данных для их последующего использования в моделях машинного обучения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предобработки наборов экономико-финансовых данных для их последующего использования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в моделях машинного 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предобработки наборов экономико-финансовых данных для их последующего использования в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lastRenderedPageBreak/>
              <w:t>моделях машинного 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задания в виде расчетных задач, </w:t>
            </w:r>
            <w:r w:rsidRPr="00767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8404A" w:rsidRPr="007675AD" w:rsidTr="00AB34E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pStyle w:val="aff1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7675AD">
              <w:rPr>
                <w:sz w:val="24"/>
                <w:szCs w:val="24"/>
              </w:rPr>
              <w:t xml:space="preserve">Уметь: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наборы </w:t>
            </w:r>
            <w:r w:rsidRPr="007675AD">
              <w:rPr>
                <w:rStyle w:val="af1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 w:rsidRPr="007675AD">
              <w:rPr>
                <w:rStyle w:val="af1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понятиях и методах</w:t>
            </w:r>
            <w:r w:rsidRPr="007675AD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в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наборы экономико-финансовых данных для их последующего использования в моделях машинного 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76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76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понятиях и методах </w:t>
            </w:r>
            <w:proofErr w:type="spellStart"/>
            <w:r w:rsidRPr="007675AD">
              <w:rPr>
                <w:rStyle w:val="af1"/>
                <w:color w:val="000000"/>
                <w:sz w:val="24"/>
                <w:szCs w:val="24"/>
              </w:rPr>
              <w:t>предобрабатывать</w:t>
            </w:r>
            <w:proofErr w:type="spellEnd"/>
            <w:r w:rsidRPr="007675AD">
              <w:rPr>
                <w:rStyle w:val="af1"/>
                <w:color w:val="000000"/>
                <w:sz w:val="24"/>
                <w:szCs w:val="24"/>
              </w:rPr>
              <w:t xml:space="preserve"> наборы данных текстового или сетевого характера для их последующего использования в моделях машинного 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04A" w:rsidRPr="007675AD" w:rsidRDefault="0028404A" w:rsidP="00AB34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5AD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</w:t>
            </w:r>
          </w:p>
        </w:tc>
      </w:tr>
    </w:tbl>
    <w:p w:rsidR="00F0302A" w:rsidRDefault="00F0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bookmarkStart w:id="4" w:name="_Hlk132903483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4"/>
    </w:p>
    <w:p w:rsidR="00EE0FDF" w:rsidRDefault="00EE0F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2.1 Вопросы для оценки знаний и умений, характеризующих формирование компетенций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EE0FDF" w:rsidRDefault="00C216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5663"/>
        <w:gridCol w:w="2661"/>
      </w:tblGrid>
      <w:tr w:rsidR="00EE0FDF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EE0FDF">
        <w:trPr>
          <w:trHeight w:val="896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оценить стабильность модели при изменении данных?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Кросс-валидация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интерпретировать результат регрессионного анализа с категорическими переменными?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Коэффициенты отражают разницу категорий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оценить влияние выбросов на модель ре</w:t>
            </w:r>
            <w:r>
              <w:lastRenderedPageBreak/>
              <w:t>грессии?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диа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граммы влияния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Какие методы используются для проверки модели на нормальность остатков?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Гистограммы, тест Шапиро-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Уилка</w:t>
            </w:r>
            <w:proofErr w:type="spellEnd"/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корректировать модель, если обнаружены незначительные ошибки предсказания?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параметров модели</w:t>
            </w:r>
          </w:p>
        </w:tc>
      </w:tr>
      <w:tr w:rsidR="00EE0FDF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t>Каким образом можно проверить, что модель регрессии не переобучена?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 обучение и тестирование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Какие метрики используются для оценки качества регрессии в задачах с временными рядами?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MSE, MA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Что такое метод главных компонент и как он улучшает модели регрессии?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размерности, устранение корреляции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определить, является ли модель регрессии статистически значимой?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p-значений коэффициентов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 интерпретировать результат проверки модели на автокорреляцию остатков?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Остатки не должны быть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автокоррелированы</w:t>
            </w:r>
            <w:proofErr w:type="spellEnd"/>
          </w:p>
        </w:tc>
      </w:tr>
      <w:tr w:rsidR="00EE0FDF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644B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 xml:space="preserve">Как использовать </w:t>
            </w:r>
            <w:proofErr w:type="spellStart"/>
            <w:r>
              <w:t>предобученные</w:t>
            </w:r>
            <w:proofErr w:type="spellEnd"/>
            <w:r>
              <w:t xml:space="preserve"> языковые модели для анализа текстовых данных в регрессионных задачах?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признаков из текстов</w:t>
            </w:r>
          </w:p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>Какие преимущества дает использование трансформеров в задачах регрессии на основе текста?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Контекстуальные признаки, высокая точность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 xml:space="preserve">Как можно адаптировать </w:t>
            </w:r>
            <w:proofErr w:type="spellStart"/>
            <w:r>
              <w:t>предобученные</w:t>
            </w:r>
            <w:proofErr w:type="spellEnd"/>
            <w:r>
              <w:t xml:space="preserve"> модели для решения задачи регрессии?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Финальная линейная регрессия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 xml:space="preserve">Как интегрировать </w:t>
            </w:r>
            <w:proofErr w:type="spellStart"/>
            <w:r>
              <w:t>предобученные</w:t>
            </w:r>
            <w:proofErr w:type="spellEnd"/>
            <w:r>
              <w:t xml:space="preserve"> модели языков с нейронными сетями для регрессии?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Добавьте слои регрессии сверху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shd w:val="clear" w:color="auto" w:fill="FFFFFF"/>
              <w:ind w:left="0" w:firstLine="0"/>
            </w:pPr>
            <w:r>
              <w:t xml:space="preserve">Какие техники можно использовать для снижения вычислительных затрат при работе с </w:t>
            </w:r>
            <w:proofErr w:type="spellStart"/>
            <w:r>
              <w:t>предобученными</w:t>
            </w:r>
            <w:proofErr w:type="spellEnd"/>
            <w:r>
              <w:t xml:space="preserve"> моделями?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небольших подмножеств данных</w:t>
            </w:r>
          </w:p>
        </w:tc>
      </w:tr>
      <w:tr w:rsidR="00EE0FDF">
        <w:trPr>
          <w:trHeight w:val="240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ind w:left="0" w:firstLine="0"/>
            </w:pPr>
            <w:r>
              <w:t>Какие шаги необходимо выполнить для сбора текстовых данных из веб-страниц?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очистка, структурирование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E0FDF">
        <w:trPr>
          <w:trHeight w:val="15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ind w:left="0" w:firstLine="0"/>
            </w:pPr>
            <w:r>
              <w:t>Какие методы используются для предобработки текстовых данных перед анализом?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Токенизация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лемматизация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удаление стоп-слов</w:t>
            </w:r>
          </w:p>
        </w:tc>
      </w:tr>
      <w:tr w:rsidR="00EE0FDF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ind w:left="0" w:firstLine="0"/>
            </w:pPr>
            <w:r>
              <w:t>Как можно преобразовать текстовые данные в числовые для регрессионного анализа?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векторизации текста</w:t>
            </w:r>
          </w:p>
        </w:tc>
      </w:tr>
      <w:tr w:rsidR="00EE0FDF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ind w:left="0" w:firstLine="0"/>
            </w:pPr>
            <w:r>
              <w:t>Какие инструменты можно использовать для автоматизированного сбора данных из сетевых источников?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API, веб-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скраперы</w:t>
            </w:r>
            <w:proofErr w:type="spellEnd"/>
          </w:p>
        </w:tc>
      </w:tr>
      <w:tr w:rsidR="00EE0FDF">
        <w:trPr>
          <w:trHeight w:val="27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1"/>
              </w:numPr>
              <w:ind w:left="0" w:firstLine="0"/>
            </w:pPr>
            <w:r>
              <w:t>Какие подходы применяются для обработки и удаления шума в текстовых данных?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от спецсимволов, нормализация</w:t>
            </w:r>
          </w:p>
        </w:tc>
      </w:tr>
    </w:tbl>
    <w:p w:rsidR="00644B2B" w:rsidRDefault="00644B2B" w:rsidP="00F03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E0FDF" w:rsidRDefault="00C21672" w:rsidP="00F030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2.2 </w:t>
      </w:r>
      <w:r>
        <w:rPr>
          <w:rFonts w:ascii="Times New Roman" w:hAnsi="Times New Roman" w:cs="Times New Roman"/>
          <w:b/>
          <w:i/>
          <w:sz w:val="24"/>
          <w:szCs w:val="24"/>
        </w:rPr>
        <w:t>Практико-ориентированные задания</w:t>
      </w:r>
    </w:p>
    <w:p w:rsidR="00644B2B" w:rsidRDefault="00644B2B" w:rsidP="00F03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5460"/>
        <w:gridCol w:w="2864"/>
      </w:tblGrid>
      <w:tr w:rsidR="00EE0FDF" w:rsidTr="00644B2B"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EE0FDF" w:rsidTr="00644B2B">
        <w:trPr>
          <w:trHeight w:val="896"/>
        </w:trPr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ПКН-3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Для данных, имеющих значения X: 1, 2, 3 и Y: 1, 4, 9, постройте полиномиальную регрессионную модель и определите её качество. Какой тип кривой лучше всего подходит для этих данных?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Подгонка кривой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Проверьте предположения линейной регрессии, используя графики остатков. Если остатки распределены случайным образом и не показывают явных паттернов, что это говорит о предположениях модели?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Гомоскедастичность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Примените метод градиентного спуска для оптимизации параметров линейной регрессии. Если после нескольких итераций градиентного спуска параметры модели сходятся к определённым значениям, как вы оцениваете результаты?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Оптимальные параметры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Постройте регрессионную модель для предсказания времени выполнения задачи на основе количества строк кода. Используйте следующие данные: Количество строк кода: 100, 200, 300. Время выполнения (минуты): 15, 30, 45. Определите коэффициент наклона регрессионной линии.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rPr>
                <w:rStyle w:val="aa"/>
                <w:rFonts w:eastAsiaTheme="majorEastAsia"/>
              </w:rPr>
              <w:t>:</w:t>
            </w:r>
            <w:r>
              <w:t xml:space="preserve"> Постройте регрессионную модель с использованием Ridge-регрессии и оцените её стабильность по сравнению с обычной линейной регрессией. Как регуляризация влияет на величину коэффициентов модели?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Регуляризация уменьшает величину коэффициентов</w:t>
            </w:r>
          </w:p>
        </w:tc>
      </w:tr>
      <w:tr w:rsidR="00EE0FDF" w:rsidTr="00644B2B"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Оцените, как добавление нового признака влияет на R² модели регрессии.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R² увеличивается или остается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Оцените качество линейной регрессии с помощью метрики RMSE на тестовом наборе данных.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Среднеквадратичная ошибка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Используйте кросс-валидацию для оценки стабильности модели регрессии. Если средняя ошибка на кросс-валидации составляет 0.12, как это интерпретировать?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Стабильность модели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Оцените эффективность линейной регрессии, используя метрику R² на наборе данных. Если R² = 0.80, что это означает для вашей модели?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 объясненной дисперсии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Оцените влияние регуляризации LASSO на модель регрессии. Если LASSO уменьшает количество ненулевых коэффициентов, как это влияет на переобучение?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переобучения</w:t>
            </w:r>
          </w:p>
        </w:tc>
      </w:tr>
      <w:tr w:rsidR="00EE0FDF" w:rsidTr="00644B2B"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Соберите данные о продажах с различных источников, таких как веб-сайты и API. Какой формат объединения данных предпочтителен для анализа?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DataFrame</w:t>
            </w:r>
            <w:proofErr w:type="spellEnd"/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Проведите агрегацию данных по категориям. Если у вас есть данные о продажах по регионам, как вы можете агрегировать их?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Суммирование по регионам</w:t>
            </w:r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Соберите текстовые данные о ценах на недвижимость с веб-сайтов. Какой формат данных лучше всего использовать для последующего ана</w:t>
            </w:r>
            <w:r>
              <w:lastRenderedPageBreak/>
              <w:t>лиза?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CSV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</w:p>
        </w:tc>
      </w:tr>
      <w:tr w:rsidR="00EE0FDF" w:rsidTr="00644B2B"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shd w:val="clear" w:color="auto" w:fill="FFFFFF"/>
              <w:ind w:left="0" w:firstLine="0"/>
            </w:pPr>
            <w:r>
              <w:t>Преобразуйте категориальные данные о типе недвижимости в числовые признаки. Если у вас есть категории "квартира", "дом", как вы это сделаете?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one-hot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кодирование</w:t>
            </w:r>
          </w:p>
        </w:tc>
      </w:tr>
      <w:tr w:rsidR="00EE0FDF" w:rsidTr="00644B2B">
        <w:trPr>
          <w:trHeight w:val="240"/>
        </w:trPr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ind w:left="0" w:firstLine="0"/>
            </w:pPr>
            <w:r>
              <w:rPr>
                <w:rStyle w:val="aa"/>
                <w:rFonts w:eastAsiaTheme="majorEastAsia"/>
              </w:rPr>
              <w:t>:</w:t>
            </w:r>
            <w:r>
              <w:t xml:space="preserve"> Примените модель BERT для извлечения именованных сущностей из текста: "Барселона выиграла матч против Реала."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Барселона, Реал</w:t>
            </w:r>
          </w:p>
        </w:tc>
      </w:tr>
      <w:tr w:rsidR="00EE0FDF" w:rsidTr="00644B2B">
        <w:trPr>
          <w:trHeight w:val="150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ind w:left="0" w:firstLine="0"/>
            </w:pPr>
            <w:r>
              <w:t xml:space="preserve"> Имеются данные о 4 регионах с их численностью населения и доходами:</w:t>
            </w:r>
          </w:p>
          <w:p w:rsidR="00EE0FDF" w:rsidRDefault="00C21672" w:rsidP="00F0302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1: население 10000, доход 50000$</w:t>
            </w:r>
          </w:p>
          <w:p w:rsidR="00EE0FDF" w:rsidRDefault="00C21672" w:rsidP="00F0302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2: население 12000, доход 60000$</w:t>
            </w:r>
          </w:p>
          <w:p w:rsidR="00EE0FDF" w:rsidRDefault="00C21672" w:rsidP="00F0302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3: население 11000, доход 55000$</w:t>
            </w:r>
          </w:p>
          <w:p w:rsidR="00EE0FDF" w:rsidRDefault="00C21672" w:rsidP="00F0302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4: население 13000, доход 65000$</w:t>
            </w:r>
          </w:p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линейную регрессию для анализа зависимости доходов от численности населения и укажите коэффициент регрессии.</w:t>
            </w:r>
          </w:p>
          <w:p w:rsidR="00EE0FDF" w:rsidRDefault="00EE0FDF" w:rsidP="00F0302A">
            <w:pPr>
              <w:pStyle w:val="af7"/>
              <w:ind w:left="0"/>
              <w:rPr>
                <w:i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FDF" w:rsidTr="00644B2B">
        <w:trPr>
          <w:trHeight w:val="157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ind w:left="0" w:firstLine="0"/>
            </w:pPr>
            <w:r>
              <w:t xml:space="preserve">Используйте модель </w:t>
            </w:r>
            <w:proofErr w:type="spellStart"/>
            <w:r>
              <w:t>FastText</w:t>
            </w:r>
            <w:proofErr w:type="spellEnd"/>
            <w:r>
              <w:t xml:space="preserve"> для классификации текста по категориям. Текст: "Новое устройство вышло на рынок."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</w:tc>
      </w:tr>
      <w:tr w:rsidR="00EE0FDF" w:rsidTr="00644B2B">
        <w:trPr>
          <w:trHeight w:val="157"/>
        </w:trPr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2"/>
              </w:numPr>
              <w:ind w:left="0" w:firstLine="0"/>
            </w:pPr>
            <w:r>
              <w:t xml:space="preserve">Примените модель </w:t>
            </w:r>
            <w:proofErr w:type="spellStart"/>
            <w:r>
              <w:t>DistilBERT</w:t>
            </w:r>
            <w:proofErr w:type="spellEnd"/>
            <w:r>
              <w:t xml:space="preserve"> для анализа тональности следующего текста: "Это лучший продукт, который я когда-либо покупал!"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Позитивная.</w:t>
            </w:r>
          </w:p>
        </w:tc>
      </w:tr>
    </w:tbl>
    <w:p w:rsidR="00F0302A" w:rsidRDefault="00F030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E0FDF" w:rsidRDefault="00C21672" w:rsidP="00F03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2.3 Тесты</w:t>
      </w:r>
    </w:p>
    <w:p w:rsidR="00EE0FDF" w:rsidRDefault="00EE0FDF" w:rsidP="00F030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5672"/>
        <w:gridCol w:w="2652"/>
      </w:tblGrid>
      <w:tr w:rsidR="00EE0FDF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FDF" w:rsidRDefault="00C21672" w:rsidP="00F030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EE0FDF">
        <w:trPr>
          <w:trHeight w:val="896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 xml:space="preserve">   Оцените эффективность модели регрессии по метрике среднеквадратичной ошибки (MSE). Если MSE равен 0.05, это свидетельствует о:</w:t>
            </w:r>
          </w:p>
          <w:p w:rsidR="00F0302A" w:rsidRDefault="00F0302A" w:rsidP="00F0302A">
            <w:pPr>
              <w:pStyle w:val="af7"/>
              <w:ind w:left="0"/>
            </w:pPr>
          </w:p>
          <w:p w:rsidR="00F0302A" w:rsidRDefault="00F0302A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21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Высокой точности модели</w:t>
            </w:r>
          </w:p>
          <w:p w:rsidR="00F0302A" w:rsidRDefault="00F0302A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21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Низкой точности модели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C21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с высоким уровнем переобучения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C21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Модели, требующей дополнительной калибровки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F0302A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Высокой точности модели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>Используйте метод регуляризации LASSO для улучшения модели регрессии. Это приведет к:</w:t>
            </w:r>
          </w:p>
          <w:p w:rsidR="00F0302A" w:rsidRDefault="00F0302A" w:rsidP="00F0302A">
            <w:pPr>
              <w:pStyle w:val="af7"/>
              <w:ind w:left="0"/>
            </w:pP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Уменьшению величины всех коэффициентов до нуля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Сниженному числу ненулевых коэффициентов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Увеличению величины всех коэффициентов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Повышению уровня переобучения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F0302A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Сниженному числу ненулевых коэффициентов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</w:pPr>
            <w:r>
              <w:t xml:space="preserve">Примените метод градиентного спуска для оптимизации параметров модели регрессии. Это означает: </w:t>
            </w:r>
          </w:p>
          <w:p w:rsidR="00F0302A" w:rsidRDefault="00F0302A" w:rsidP="00F0302A">
            <w:pPr>
              <w:pStyle w:val="af7"/>
              <w:shd w:val="clear" w:color="auto" w:fill="FFFFFF"/>
              <w:ind w:left="0"/>
            </w:pP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Поиск глобального минимума функции потерь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Случайный выбор параметров модели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Увеличение значения функции потерь</w:t>
            </w:r>
          </w:p>
          <w:p w:rsidR="00EE0FDF" w:rsidRDefault="00F0302A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Использование фиксированных параметров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F0302A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C21672">
              <w:rPr>
                <w:rFonts w:ascii="Times New Roman" w:hAnsi="Times New Roman"/>
                <w:sz w:val="24"/>
                <w:szCs w:val="24"/>
              </w:rPr>
              <w:t xml:space="preserve"> Поиск глобального минимума функции потерь</w:t>
            </w:r>
          </w:p>
        </w:tc>
      </w:tr>
      <w:tr w:rsidR="00EE0FDF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 xml:space="preserve"> </w:t>
            </w:r>
            <w:r>
              <w:rPr>
                <w:bCs/>
              </w:rPr>
              <w:t>Рассматривается регрессионная модель линейной регрессии с одной переменной. Студенту предоставлены следующие данные:</w:t>
            </w:r>
          </w:p>
          <w:p w:rsidR="00EE0FDF" w:rsidRDefault="00C21672" w:rsidP="00F0302A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X: [1, 2, 3, 4, 5]</w:t>
            </w:r>
          </w:p>
          <w:p w:rsidR="00EE0FDF" w:rsidRDefault="00C21672" w:rsidP="00F0302A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Y: [2, 4, 5, 4, 5]</w:t>
            </w:r>
          </w:p>
          <w:p w:rsidR="00EE0FDF" w:rsidRDefault="00F0302A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пределите</w:t>
            </w:r>
            <w:r w:rsidR="00C216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коэффициенты модели линейной регрессии, а именно значения угла наклона и свободного члена.</w:t>
            </w:r>
          </w:p>
          <w:p w:rsid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наклона: 0.6, Свободный член: 1.4</w:t>
            </w:r>
          </w:p>
          <w:p w:rsidR="00EE0FDF" w:rsidRDefault="00C21672" w:rsidP="00F0302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наклона: 0.5, Свободный член: 2</w:t>
            </w:r>
          </w:p>
          <w:p w:rsidR="00EE0FDF" w:rsidRDefault="00C21672" w:rsidP="00F0302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наклона: 0.8, Свободный член: 1</w:t>
            </w:r>
          </w:p>
          <w:p w:rsidR="00EE0FDF" w:rsidRDefault="00C21672" w:rsidP="00F0302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наклона: 0.4, Свободный член: 2.2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Угол наклона: 0.6, Свободный член: 1.4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</w:pPr>
            <w:r>
              <w:rPr>
                <w:rFonts w:eastAsia="Calibri"/>
              </w:rPr>
              <w:t xml:space="preserve">  </w:t>
            </w:r>
            <w:r>
              <w:rPr>
                <w:bCs/>
              </w:rPr>
              <w:t>Для модели множественной линейной регрессии используются следующие данные:</w:t>
            </w:r>
          </w:p>
          <w:p w:rsidR="00EE0FDF" w:rsidRDefault="00C21672" w:rsidP="00F0302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X1: [1, 2, 3, 4, 5]</w:t>
            </w:r>
          </w:p>
          <w:p w:rsidR="00EE0FDF" w:rsidRDefault="00C21672" w:rsidP="00F0302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X2: [2, 4, 6, 8, 10]</w:t>
            </w:r>
          </w:p>
          <w:p w:rsidR="00EE0FDF" w:rsidRDefault="00C21672" w:rsidP="00F0302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Y: [3, 5, 7, 9, 11]</w:t>
            </w:r>
          </w:p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 вычислить коэффициенты регрессии и выбрать правильное значение для коэффициента детерминации R².</w:t>
            </w:r>
          </w:p>
          <w:p w:rsidR="00F0302A" w:rsidRP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R² = 0.95</w:t>
            </w:r>
          </w:p>
          <w:p w:rsidR="00EE0FDF" w:rsidRDefault="00C21672" w:rsidP="00F0302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R² = 1.00</w:t>
            </w:r>
          </w:p>
          <w:p w:rsidR="00EE0FDF" w:rsidRDefault="00C21672" w:rsidP="00F0302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R² = 0.85</w:t>
            </w:r>
          </w:p>
          <w:p w:rsidR="00EE0FDF" w:rsidRDefault="00C21672" w:rsidP="00F0302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R² = 0.75</w:t>
            </w:r>
          </w:p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R² = 1.00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</w:pPr>
            <w:r>
              <w:rPr>
                <w:rFonts w:eastAsia="Calibri"/>
                <w:lang w:eastAsia="en-US"/>
              </w:rPr>
              <w:t xml:space="preserve">  </w:t>
            </w:r>
            <w:r>
              <w:rPr>
                <w:bCs/>
              </w:rPr>
              <w:t>В модели логистической регрессии используется функция потерь, основанная на логарифмической функции правдоподобия. Определите правильное утверждение о функции потерь логистической регрессии.</w:t>
            </w:r>
          </w:p>
          <w:p w:rsidR="00F0302A" w:rsidRP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потерь минимизирует среднеквадратичную ошибку.</w:t>
            </w:r>
          </w:p>
          <w:p w:rsidR="00EE0FDF" w:rsidRDefault="00C21672" w:rsidP="00F0302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потерь минимизирует логарифм правдоподобия.</w:t>
            </w:r>
          </w:p>
          <w:p w:rsidR="00EE0FDF" w:rsidRDefault="00C21672" w:rsidP="00F0302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потерь минимизирует среднюю абсолютную ошибку.</w:t>
            </w:r>
          </w:p>
          <w:p w:rsidR="00EE0FDF" w:rsidRDefault="00C21672" w:rsidP="00F0302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потерь минимизирует среднюю квадратичную ошибку.</w:t>
            </w:r>
          </w:p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Функция потерь минимизирует логарифм правдоподобия.</w:t>
            </w:r>
          </w:p>
        </w:tc>
      </w:tr>
      <w:tr w:rsidR="00EE0FDF"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Pr="00F0302A" w:rsidRDefault="00C21672" w:rsidP="00F0302A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</w:pPr>
            <w:r>
              <w:rPr>
                <w:rFonts w:eastAsia="Calibri"/>
                <w:lang w:eastAsia="en-US"/>
              </w:rPr>
              <w:t xml:space="preserve">  </w:t>
            </w:r>
            <w:r>
              <w:rPr>
                <w:bCs/>
              </w:rPr>
              <w:t>Для классификации текстов используется модель BERT, предварительно обученная на большом корпусе текстов. Выберите правильное утверждение о модели BERT.</w:t>
            </w:r>
          </w:p>
          <w:p w:rsidR="00F0302A" w:rsidRDefault="00F0302A" w:rsidP="00F0302A">
            <w:pPr>
              <w:pStyle w:val="af7"/>
              <w:shd w:val="clear" w:color="auto" w:fill="FFFFFF"/>
              <w:ind w:left="0"/>
            </w:pPr>
          </w:p>
          <w:p w:rsidR="00EE0FDF" w:rsidRDefault="00C21672" w:rsidP="00F0302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BERT использует однонаправленное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внимание для обработки текста.</w:t>
            </w:r>
          </w:p>
          <w:p w:rsidR="00EE0FDF" w:rsidRDefault="00C21672" w:rsidP="00F0302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BERT обучается только на задаче классификации.</w:t>
            </w:r>
          </w:p>
          <w:p w:rsidR="00EE0FDF" w:rsidRDefault="00C21672" w:rsidP="00F0302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BERT использует двунаправленное внимание и может обрабатывать текст в обеих направлениях.</w:t>
            </w:r>
          </w:p>
          <w:p w:rsidR="00EE0FDF" w:rsidRDefault="00C21672" w:rsidP="00F0302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BERT требует ручной настройки для каждой задачи.</w:t>
            </w:r>
          </w:p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Модель BERT использует двунаправленное внимание и может обрабатывать текст в обеих направлениях.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 xml:space="preserve"> </w:t>
            </w:r>
            <w:r>
              <w:rPr>
                <w:bCs/>
              </w:rPr>
              <w:t>Используется модель трансформера для задачи машинного перевода. Определите правильное утверждение о модели трансформера.</w:t>
            </w:r>
          </w:p>
          <w:p w:rsidR="00F0302A" w:rsidRP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трансформера использует RNN для обработки последовательностей.</w:t>
            </w:r>
          </w:p>
          <w:p w:rsidR="00EE0FDF" w:rsidRDefault="00C21672" w:rsidP="00F030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трансформера применяет механизм внимания для взвешивания значимости слов.</w:t>
            </w:r>
          </w:p>
          <w:p w:rsidR="00EE0FDF" w:rsidRDefault="00C21672" w:rsidP="00F030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трансформера требует обработки последовательностей в один проход.</w:t>
            </w:r>
          </w:p>
          <w:p w:rsidR="00EE0FDF" w:rsidRDefault="00C21672" w:rsidP="00F030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трансформера не может быть обучена на больших наборах данных.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Модель трансформера применяет механизм внимания для взвешивания значимости слов.</w:t>
            </w:r>
          </w:p>
        </w:tc>
      </w:tr>
      <w:tr w:rsidR="00EE0FDF"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shd w:val="clear" w:color="auto" w:fill="FFFFFF"/>
              <w:ind w:left="0" w:firstLine="0"/>
            </w:pPr>
            <w:r>
              <w:rPr>
                <w:rFonts w:eastAsia="Calibri"/>
                <w:lang w:eastAsia="en-US"/>
              </w:rPr>
              <w:t xml:space="preserve">  </w:t>
            </w:r>
            <w:r>
              <w:rPr>
                <w:bCs/>
              </w:rPr>
              <w:t xml:space="preserve">В модели машинного обучения применяется техника </w:t>
            </w:r>
            <w:proofErr w:type="spellStart"/>
            <w:r>
              <w:rPr>
                <w:bCs/>
              </w:rPr>
              <w:t>Word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Embedding</w:t>
            </w:r>
            <w:proofErr w:type="spellEnd"/>
            <w:r>
              <w:rPr>
                <w:bCs/>
              </w:rPr>
              <w:t xml:space="preserve"> для текстовой классификации. Определите, что такое </w:t>
            </w:r>
            <w:proofErr w:type="spellStart"/>
            <w:r>
              <w:rPr>
                <w:bCs/>
              </w:rPr>
              <w:t>Word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Embedding</w:t>
            </w:r>
            <w:proofErr w:type="spellEnd"/>
            <w:r>
              <w:rPr>
                <w:bCs/>
              </w:rPr>
              <w:t>.</w:t>
            </w:r>
          </w:p>
          <w:p w:rsidR="00F0302A" w:rsidRP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Embedding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метод для представления слов в виде числовых векторов.</w:t>
            </w:r>
          </w:p>
          <w:p w:rsidR="00EE0FDF" w:rsidRDefault="00C21672" w:rsidP="00F0302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Embedding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метод для ручной обработки текста.</w:t>
            </w:r>
          </w:p>
          <w:p w:rsidR="00EE0FDF" w:rsidRDefault="00C21672" w:rsidP="00F0302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Embedding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алгоритм для работы с числовыми данными.</w:t>
            </w:r>
          </w:p>
          <w:p w:rsidR="00EE0FDF" w:rsidRDefault="00C21672" w:rsidP="00F0302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Embedding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подход для построения решающих деревьев.</w:t>
            </w:r>
          </w:p>
          <w:p w:rsidR="00EE0FDF" w:rsidRDefault="00EE0FDF" w:rsidP="00F0302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Embedding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— это метод для представления слов в виде числовых векторов.</w:t>
            </w:r>
          </w:p>
        </w:tc>
      </w:tr>
      <w:tr w:rsidR="00EE0FDF">
        <w:trPr>
          <w:trHeight w:val="240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 xml:space="preserve">   </w:t>
            </w:r>
            <w:r>
              <w:rPr>
                <w:bCs/>
              </w:rPr>
              <w:t>В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рамках подготовки данных для анализа текста необходимо удалить все HTML-теги из текстовых данных. Определите, какой метод предобработки следует использовать.</w:t>
            </w:r>
          </w:p>
          <w:p w:rsidR="00F0302A" w:rsidRPr="00F0302A" w:rsidRDefault="00F0302A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FDF" w:rsidRDefault="00C21672" w:rsidP="00F0302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регулярных выражений для замены HTML-тегов пустыми строками</w:t>
            </w:r>
          </w:p>
          <w:p w:rsidR="00EE0FDF" w:rsidRDefault="00C21672" w:rsidP="00F0302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лемматизации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каждому слову в тексте. 3</w:t>
            </w:r>
          </w:p>
          <w:p w:rsidR="00EE0FDF" w:rsidRDefault="00C21672" w:rsidP="00F0302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стоп-слова.</w:t>
            </w:r>
          </w:p>
          <w:p w:rsidR="00EE0FDF" w:rsidRDefault="00C21672" w:rsidP="00F0302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стемминга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 всем словам в тексте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Использование регулярных выражений для замены HTML-тегов пустыми строками.</w:t>
            </w:r>
          </w:p>
        </w:tc>
      </w:tr>
      <w:tr w:rsidR="00EE0FDF">
        <w:trPr>
          <w:trHeight w:val="150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Pr="00F0302A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t xml:space="preserve"> </w:t>
            </w:r>
            <w:r>
              <w:rPr>
                <w:bCs/>
              </w:rPr>
              <w:t>При сборе текстовых данных для анализа используется метод веб-</w:t>
            </w:r>
            <w:proofErr w:type="spellStart"/>
            <w:r>
              <w:rPr>
                <w:bCs/>
              </w:rPr>
              <w:t>скрейпинга</w:t>
            </w:r>
            <w:proofErr w:type="spellEnd"/>
            <w:r>
              <w:rPr>
                <w:bCs/>
              </w:rPr>
              <w:t>. Определите правильное утверждение о веб-</w:t>
            </w:r>
            <w:proofErr w:type="spellStart"/>
            <w:r>
              <w:rPr>
                <w:bCs/>
              </w:rPr>
              <w:t>скрейпинге</w:t>
            </w:r>
            <w:proofErr w:type="spellEnd"/>
            <w:r>
              <w:rPr>
                <w:bCs/>
              </w:rPr>
              <w:t>.</w:t>
            </w:r>
          </w:p>
          <w:p w:rsidR="00F0302A" w:rsidRDefault="00F0302A" w:rsidP="00F0302A">
            <w:pPr>
              <w:pStyle w:val="af7"/>
              <w:ind w:left="0"/>
            </w:pPr>
          </w:p>
          <w:p w:rsidR="00EE0FDF" w:rsidRDefault="00C21672" w:rsidP="00F0302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Веб-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скрейпинг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включает исп.</w:t>
            </w:r>
          </w:p>
          <w:p w:rsidR="00EE0FDF" w:rsidRDefault="00C21672" w:rsidP="00F0302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скрейпинг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требует соблюдения правил и политик.</w:t>
            </w:r>
          </w:p>
          <w:p w:rsidR="00EE0FDF" w:rsidRDefault="00C21672" w:rsidP="00F0302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скрейпинг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 только сбором данных</w:t>
            </w:r>
          </w:p>
          <w:p w:rsidR="00EE0FDF" w:rsidRDefault="00C21672" w:rsidP="00F0302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скрейпинг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требует обработки HTML-кода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Веб-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скрейпинг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включает использование скриптов для автоматического извлече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 данных с веб-страницы.</w:t>
            </w:r>
          </w:p>
        </w:tc>
      </w:tr>
      <w:tr w:rsidR="00EE0FDF">
        <w:trPr>
          <w:trHeight w:val="157"/>
        </w:trPr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EE0FDF" w:rsidP="00F03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Pr="00F0302A" w:rsidRDefault="00C21672" w:rsidP="00F0302A">
            <w:pPr>
              <w:pStyle w:val="af7"/>
              <w:numPr>
                <w:ilvl w:val="0"/>
                <w:numId w:val="3"/>
              </w:numPr>
              <w:ind w:left="0" w:firstLine="0"/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bCs/>
              </w:rPr>
              <w:t>Для очистки текстовых данных часто используют метод удаления пунктуаций. Определите верное утверждение о данном методе.</w:t>
            </w:r>
          </w:p>
          <w:p w:rsidR="00F0302A" w:rsidRDefault="00F0302A" w:rsidP="00F0302A">
            <w:pPr>
              <w:pStyle w:val="af7"/>
              <w:ind w:left="0"/>
            </w:pPr>
          </w:p>
          <w:p w:rsidR="00EE0FDF" w:rsidRDefault="00C21672" w:rsidP="00F0302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пунктуаций помогает удалить лишние символы и стандартизировать текст для дальнейшего анализа.</w:t>
            </w:r>
          </w:p>
          <w:p w:rsidR="00EE0FDF" w:rsidRDefault="00C21672" w:rsidP="00F0302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пунктов сохраняет все специальные символы в тексте.</w:t>
            </w:r>
          </w:p>
          <w:p w:rsidR="00EE0FDF" w:rsidRDefault="00C21672" w:rsidP="00F0302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пунктовуации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используется только для числовых данных.</w:t>
            </w:r>
          </w:p>
          <w:p w:rsidR="00EE0FDF" w:rsidRDefault="00C21672" w:rsidP="00F0302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пунктуаций упрощает обработку текста.</w:t>
            </w:r>
          </w:p>
          <w:p w:rsidR="00EE0FDF" w:rsidRDefault="00EE0FDF" w:rsidP="00F0302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DF" w:rsidRDefault="00C21672" w:rsidP="00F03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Удаление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пунктовуации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помогает удалить лишние символы и стандартизировать текст для дальнейшего анализа.</w:t>
            </w:r>
          </w:p>
        </w:tc>
      </w:tr>
    </w:tbl>
    <w:p w:rsidR="00EE0FDF" w:rsidRDefault="00E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E0FDF" w:rsidRDefault="00EE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1"/>
    <w:p w:rsidR="00EE0FDF" w:rsidRDefault="00C21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3. </w:t>
      </w:r>
      <w:bookmarkStart w:id="5" w:name="_Hlk132903359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5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EE0FDF" w:rsidRDefault="00EE0FDF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0FDF" w:rsidRDefault="00C21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Hlk173605950"/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лекционным занятиям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Изучение дисциплины требует систематического и последовательного накопления знаний и практических навыков, следовательно, пропуски отдельных лекций необходимо сразу наверстывать посредством самостоятельного изучения пропущенной темы и консультаций с преподавателем, ведущим занятия.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Рекомендации по подготовке к практическим (семинарским) занятиям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следует на каждое практическое занятие приходить с результатами выполненной домашней работы предыдущего семинара. Такое требование связано с тем, что сложные программы обсуждаются и выполняются несколько семинаров подряд, и для работы по теме текущего семинара используется результаты работы на предыдущем семинаре и соответствующей домашней работы.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 и приобретение практических навыков по дисциплине управленческая экономика.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К выполнению заданий для самостоятельной работы предъявляются следующие требования: задания должны выполняться самостоятельно. Результатом выполнения задания является применение навыков в сфере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highlight w:val="white"/>
          <w:lang w:eastAsia="zh-CN" w:bidi="hi-IN"/>
        </w:rPr>
        <w:t xml:space="preserve"> прикладных моделей и регрессионного анализа.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Задание может быть выполнено как на компьютере студента (домашнем или в компьютерном классе), так и на компьютере преподавателя (домашнем или установленным в компьютерном классе).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Студентам следует: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–руководствоваться графиком самостоятельной работы, определенным РПД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–выполнять все плановые задания, выдаваемые преподавателем для самостоятельного выполнения</w:t>
      </w:r>
    </w:p>
    <w:p w:rsidR="00EE0FDF" w:rsidRDefault="00C216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–разбирать на семинарах и консультациях ошибки в программах и прочие непонятные вопросы.</w:t>
      </w:r>
    </w:p>
    <w:p w:rsidR="00EE0FDF" w:rsidRDefault="00EE0F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0FDF" w:rsidRDefault="00EE0F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highlight w:val="cyan"/>
          <w:lang w:eastAsia="ru-RU" w:bidi="hi-IN"/>
        </w:rPr>
      </w:pPr>
    </w:p>
    <w:p w:rsidR="00EE0FDF" w:rsidRDefault="00C21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ru-RU" w:bidi="hi-IN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kern w:val="2"/>
          <w:sz w:val="24"/>
          <w:szCs w:val="24"/>
          <w:lang w:eastAsia="ru-RU" w:bidi="hi-IN"/>
        </w:rPr>
        <w:t xml:space="preserve"> </w:t>
      </w:r>
      <w:r>
        <w:rPr>
          <w:rFonts w:ascii="Times New Roman" w:eastAsia="Calibri" w:hAnsi="Times New Roman" w:cs="Times New Roman"/>
          <w:i/>
          <w:iCs/>
          <w:kern w:val="2"/>
          <w:sz w:val="24"/>
          <w:szCs w:val="24"/>
          <w:highlight w:val="white"/>
          <w:lang w:eastAsia="ru-RU" w:bidi="hi-IN"/>
        </w:rPr>
        <w:t>зачет.</w:t>
      </w:r>
    </w:p>
    <w:p w:rsidR="00EE0FDF" w:rsidRDefault="00EE0FDF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EE0FDF" w:rsidRDefault="00C21672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 w:bidi="hi-IN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  <w:t>:</w:t>
      </w:r>
    </w:p>
    <w:p w:rsidR="00EE0FDF" w:rsidRDefault="00EE0FDF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highlight w:val="cyan"/>
          <w:lang w:eastAsia="zh-CN" w:bidi="hi-IN"/>
        </w:rPr>
      </w:pPr>
    </w:p>
    <w:bookmarkEnd w:id="6"/>
    <w:p w:rsidR="00D57964" w:rsidRPr="00D57964" w:rsidRDefault="00D57964" w:rsidP="00D5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D57964">
        <w:rPr>
          <w:rFonts w:ascii="Times New Roman" w:hAnsi="Times New Roman" w:cs="Times New Roman"/>
          <w:sz w:val="24"/>
          <w:szCs w:val="24"/>
        </w:rPr>
        <w:t>- оценкой</w:t>
      </w:r>
      <w:r w:rsidRPr="00D579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964">
        <w:rPr>
          <w:rFonts w:ascii="Times New Roman" w:hAnsi="Times New Roman" w:cs="Times New Roman"/>
          <w:b/>
          <w:i/>
          <w:sz w:val="24"/>
          <w:szCs w:val="24"/>
        </w:rPr>
        <w:t xml:space="preserve">«зачтено» </w:t>
      </w:r>
      <w:r w:rsidRPr="00D57964">
        <w:rPr>
          <w:rFonts w:ascii="Times New Roman" w:hAnsi="Times New Roman" w:cs="Times New Roman"/>
          <w:sz w:val="24"/>
          <w:szCs w:val="24"/>
        </w:rPr>
        <w:t>оценивается полное освоение компетенций по данной дисциплине. Оценка выставляется при получении обучающимся 50 и более баллов. При этом он:</w:t>
      </w:r>
    </w:p>
    <w:p w:rsidR="00D57964" w:rsidRPr="00D57964" w:rsidRDefault="00D57964" w:rsidP="00D57964">
      <w:pPr>
        <w:spacing w:after="0" w:line="240" w:lineRule="auto"/>
        <w:jc w:val="both"/>
        <w:rPr>
          <w:rStyle w:val="af1"/>
          <w:sz w:val="24"/>
          <w:szCs w:val="24"/>
        </w:rPr>
      </w:pPr>
      <w:r w:rsidRPr="00D57964">
        <w:rPr>
          <w:rStyle w:val="af1"/>
          <w:sz w:val="24"/>
          <w:szCs w:val="24"/>
        </w:rPr>
        <w:t>знает: с</w:t>
      </w:r>
      <w:r w:rsidRPr="00D57964">
        <w:rPr>
          <w:rStyle w:val="af1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Pr="00D57964">
        <w:rPr>
          <w:rStyle w:val="af1"/>
          <w:sz w:val="24"/>
          <w:szCs w:val="24"/>
        </w:rPr>
        <w:t xml:space="preserve">, методы </w:t>
      </w:r>
      <w:r w:rsidRPr="00D57964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D57964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D57964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данных;</w:t>
      </w:r>
    </w:p>
    <w:p w:rsidR="00D57964" w:rsidRPr="00D57964" w:rsidRDefault="00D57964" w:rsidP="00D57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64">
        <w:rPr>
          <w:rStyle w:val="af1"/>
          <w:sz w:val="24"/>
          <w:szCs w:val="24"/>
        </w:rPr>
        <w:t xml:space="preserve">умеет: </w:t>
      </w:r>
      <w:r w:rsidRPr="00D57964">
        <w:rPr>
          <w:rStyle w:val="af1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Pr="00D57964">
        <w:rPr>
          <w:rStyle w:val="af1"/>
          <w:sz w:val="24"/>
          <w:szCs w:val="24"/>
        </w:rPr>
        <w:t xml:space="preserve">, применять методы </w:t>
      </w:r>
      <w:r w:rsidRPr="00D57964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D57964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D57964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финансах.</w:t>
      </w:r>
    </w:p>
    <w:p w:rsidR="00D57964" w:rsidRPr="00D57964" w:rsidRDefault="00D57964" w:rsidP="00D5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57964" w:rsidRPr="00D57964" w:rsidRDefault="00D57964" w:rsidP="00D5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964">
        <w:rPr>
          <w:rFonts w:ascii="Times New Roman" w:hAnsi="Times New Roman" w:cs="Times New Roman"/>
          <w:sz w:val="24"/>
          <w:szCs w:val="24"/>
        </w:rPr>
        <w:t>- оценка</w:t>
      </w:r>
      <w:r w:rsidRPr="00D5796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57964">
        <w:rPr>
          <w:rFonts w:ascii="Times New Roman" w:hAnsi="Times New Roman" w:cs="Times New Roman"/>
          <w:b/>
          <w:i/>
          <w:sz w:val="24"/>
          <w:szCs w:val="24"/>
        </w:rPr>
        <w:t>не зачтено»</w:t>
      </w:r>
      <w:r w:rsidRPr="00D579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964">
        <w:rPr>
          <w:rFonts w:ascii="Times New Roman" w:hAnsi="Times New Roman" w:cs="Times New Roman"/>
          <w:sz w:val="24"/>
          <w:szCs w:val="24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:rsidR="00D57964" w:rsidRPr="00D57964" w:rsidRDefault="00D57964" w:rsidP="00D57964">
      <w:pPr>
        <w:spacing w:after="0" w:line="240" w:lineRule="auto"/>
        <w:jc w:val="both"/>
        <w:rPr>
          <w:rStyle w:val="af1"/>
          <w:sz w:val="24"/>
          <w:szCs w:val="24"/>
          <w:highlight w:val="cyan"/>
        </w:rPr>
      </w:pPr>
      <w:r w:rsidRPr="00D57964">
        <w:rPr>
          <w:rStyle w:val="af1"/>
          <w:sz w:val="24"/>
          <w:szCs w:val="24"/>
        </w:rPr>
        <w:t>не знает: с</w:t>
      </w:r>
      <w:r w:rsidRPr="00D57964">
        <w:rPr>
          <w:rStyle w:val="af1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Pr="00D57964">
        <w:rPr>
          <w:rStyle w:val="af1"/>
          <w:sz w:val="24"/>
          <w:szCs w:val="24"/>
        </w:rPr>
        <w:t xml:space="preserve">, методы </w:t>
      </w:r>
      <w:r w:rsidRPr="00D57964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D57964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D57964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</w:t>
      </w:r>
      <w:r w:rsidRPr="00D57964">
        <w:rPr>
          <w:rStyle w:val="af1"/>
          <w:sz w:val="24"/>
          <w:szCs w:val="24"/>
        </w:rPr>
        <w:t xml:space="preserve">; </w:t>
      </w:r>
    </w:p>
    <w:p w:rsidR="00D57964" w:rsidRPr="00D57964" w:rsidRDefault="00D57964" w:rsidP="00D57964">
      <w:pPr>
        <w:spacing w:after="0" w:line="240" w:lineRule="auto"/>
        <w:jc w:val="both"/>
        <w:rPr>
          <w:rStyle w:val="af1"/>
          <w:sz w:val="24"/>
          <w:szCs w:val="24"/>
        </w:rPr>
      </w:pPr>
      <w:r w:rsidRPr="00D57964">
        <w:rPr>
          <w:rStyle w:val="af1"/>
          <w:sz w:val="24"/>
          <w:szCs w:val="24"/>
        </w:rPr>
        <w:t xml:space="preserve">не умеет: </w:t>
      </w:r>
      <w:r w:rsidRPr="00D57964">
        <w:rPr>
          <w:rStyle w:val="af1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Pr="00D57964">
        <w:rPr>
          <w:rStyle w:val="af1"/>
          <w:sz w:val="24"/>
          <w:szCs w:val="24"/>
        </w:rPr>
        <w:t xml:space="preserve">, применять методы </w:t>
      </w:r>
      <w:r w:rsidRPr="00D57964">
        <w:rPr>
          <w:rStyle w:val="af1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Pr="00D57964">
        <w:rPr>
          <w:rStyle w:val="af1"/>
          <w:color w:val="000000"/>
          <w:sz w:val="24"/>
          <w:szCs w:val="24"/>
        </w:rPr>
        <w:t>предобученные</w:t>
      </w:r>
      <w:proofErr w:type="spellEnd"/>
      <w:r w:rsidRPr="00D57964">
        <w:rPr>
          <w:rStyle w:val="af1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</w:t>
      </w:r>
      <w:r w:rsidRPr="00D57964">
        <w:rPr>
          <w:rStyle w:val="af1"/>
          <w:sz w:val="24"/>
          <w:szCs w:val="24"/>
        </w:rPr>
        <w:t>.</w:t>
      </w:r>
    </w:p>
    <w:p w:rsidR="00EE0FDF" w:rsidRDefault="00EE0F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EE0FDF" w:rsidSect="005E5122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06F" w:rsidRDefault="006C306F">
      <w:pPr>
        <w:spacing w:after="0" w:line="240" w:lineRule="auto"/>
      </w:pPr>
      <w:r>
        <w:separator/>
      </w:r>
    </w:p>
  </w:endnote>
  <w:endnote w:type="continuationSeparator" w:id="0">
    <w:p w:rsidR="006C306F" w:rsidRDefault="006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altName w:val="Courier New"/>
    <w:charset w:val="01"/>
    <w:family w:val="roma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FDF" w:rsidRDefault="00FB031B">
    <w:pPr>
      <w:pStyle w:val="afb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4"/>
        <w:szCs w:val="24"/>
        <w:lang w:eastAsia="ru-RU"/>
      </w:rPr>
      <w:pict>
        <v:rect id="Фигура1" o:spid="_x0000_s2049" style="position:absolute;left:0;text-align:left;margin-left:229.45pt;margin-top:-3.65pt;width:11.3pt;height:21.05pt;z-index:24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" strokecolor="white"/>
      </w:pict>
    </w:r>
    <w:r w:rsidR="000F69E7">
      <w:rPr>
        <w:rFonts w:ascii="Times New Roman" w:hAnsi="Times New Roman" w:cs="Times New Roman"/>
        <w:sz w:val="24"/>
        <w:szCs w:val="24"/>
      </w:rPr>
      <w:fldChar w:fldCharType="begin"/>
    </w:r>
    <w:r w:rsidR="00C21672">
      <w:rPr>
        <w:rFonts w:ascii="Times New Roman" w:hAnsi="Times New Roman" w:cs="Times New Roman"/>
        <w:sz w:val="24"/>
        <w:szCs w:val="24"/>
      </w:rPr>
      <w:instrText>PAGE</w:instrText>
    </w:r>
    <w:r w:rsidR="000F69E7">
      <w:rPr>
        <w:rFonts w:ascii="Times New Roman" w:hAnsi="Times New Roman" w:cs="Times New Roman"/>
        <w:sz w:val="24"/>
        <w:szCs w:val="24"/>
      </w:rPr>
      <w:fldChar w:fldCharType="separate"/>
    </w:r>
    <w:r w:rsidR="007675AD">
      <w:rPr>
        <w:rFonts w:ascii="Times New Roman" w:hAnsi="Times New Roman" w:cs="Times New Roman"/>
        <w:noProof/>
        <w:sz w:val="24"/>
        <w:szCs w:val="24"/>
      </w:rPr>
      <w:t>18</w:t>
    </w:r>
    <w:r w:rsidR="000F69E7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06F" w:rsidRDefault="006C306F">
      <w:pPr>
        <w:spacing w:after="0" w:line="240" w:lineRule="auto"/>
      </w:pPr>
      <w:r>
        <w:separator/>
      </w:r>
    </w:p>
  </w:footnote>
  <w:footnote w:type="continuationSeparator" w:id="0">
    <w:p w:rsidR="006C306F" w:rsidRDefault="006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44880"/>
    <w:multiLevelType w:val="multilevel"/>
    <w:tmpl w:val="57C6C6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B35E5A"/>
    <w:multiLevelType w:val="multilevel"/>
    <w:tmpl w:val="D64EEF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C1625C2"/>
    <w:multiLevelType w:val="multilevel"/>
    <w:tmpl w:val="5ED0A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532E42"/>
    <w:multiLevelType w:val="multilevel"/>
    <w:tmpl w:val="AA228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5473"/>
    <w:multiLevelType w:val="multilevel"/>
    <w:tmpl w:val="2272B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AE2CDE"/>
    <w:multiLevelType w:val="multilevel"/>
    <w:tmpl w:val="F1EED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3733AB"/>
    <w:multiLevelType w:val="multilevel"/>
    <w:tmpl w:val="BC4A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415D01"/>
    <w:multiLevelType w:val="multilevel"/>
    <w:tmpl w:val="9286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8B2C30"/>
    <w:multiLevelType w:val="multilevel"/>
    <w:tmpl w:val="DB4ED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456158"/>
    <w:multiLevelType w:val="multilevel"/>
    <w:tmpl w:val="9558E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E2446B"/>
    <w:multiLevelType w:val="multilevel"/>
    <w:tmpl w:val="DAD6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3F6412"/>
    <w:multiLevelType w:val="multilevel"/>
    <w:tmpl w:val="BD44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6F3DEA"/>
    <w:multiLevelType w:val="multilevel"/>
    <w:tmpl w:val="DE7E3CE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071681D"/>
    <w:multiLevelType w:val="multilevel"/>
    <w:tmpl w:val="C7E0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CA262E"/>
    <w:multiLevelType w:val="multilevel"/>
    <w:tmpl w:val="BA62B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735D44"/>
    <w:multiLevelType w:val="multilevel"/>
    <w:tmpl w:val="90A696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3"/>
  </w:num>
  <w:num w:numId="5">
    <w:abstractNumId w:val="7"/>
  </w:num>
  <w:num w:numId="6">
    <w:abstractNumId w:val="2"/>
  </w:num>
  <w:num w:numId="7">
    <w:abstractNumId w:val="14"/>
  </w:num>
  <w:num w:numId="8">
    <w:abstractNumId w:val="4"/>
  </w:num>
  <w:num w:numId="9">
    <w:abstractNumId w:val="3"/>
  </w:num>
  <w:num w:numId="10">
    <w:abstractNumId w:val="11"/>
  </w:num>
  <w:num w:numId="11">
    <w:abstractNumId w:val="8"/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FDF"/>
    <w:rsid w:val="000F69E7"/>
    <w:rsid w:val="001C7FC8"/>
    <w:rsid w:val="0028404A"/>
    <w:rsid w:val="0030170C"/>
    <w:rsid w:val="003A07B4"/>
    <w:rsid w:val="005E5122"/>
    <w:rsid w:val="00644B2B"/>
    <w:rsid w:val="006C306F"/>
    <w:rsid w:val="0071418D"/>
    <w:rsid w:val="007604DA"/>
    <w:rsid w:val="007675AD"/>
    <w:rsid w:val="00C21672"/>
    <w:rsid w:val="00CE5C6B"/>
    <w:rsid w:val="00D30EA7"/>
    <w:rsid w:val="00D57964"/>
    <w:rsid w:val="00DE7B2F"/>
    <w:rsid w:val="00EE0FDF"/>
    <w:rsid w:val="00F0302A"/>
    <w:rsid w:val="00FB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A7B0369-FC47-46DB-B9B9-C9F024FB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6C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1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Название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sid w:val="005E5122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5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link w:val="31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Основной текст Знак"/>
    <w:basedOn w:val="a0"/>
    <w:uiPriority w:val="99"/>
    <w:qFormat/>
    <w:rsid w:val="000231DA"/>
  </w:style>
  <w:style w:type="character" w:styleId="af0">
    <w:name w:val="Placeholder Text"/>
    <w:basedOn w:val="a0"/>
    <w:uiPriority w:val="99"/>
    <w:semiHidden/>
    <w:qFormat/>
    <w:rsid w:val="00B76634"/>
    <w:rPr>
      <w:color w:val="808080"/>
    </w:rPr>
  </w:style>
  <w:style w:type="character" w:customStyle="1" w:styleId="af1">
    <w:name w:val="Другое_"/>
    <w:basedOn w:val="a0"/>
    <w:uiPriority w:val="99"/>
    <w:qFormat/>
    <w:rsid w:val="00402FAA"/>
    <w:rPr>
      <w:rFonts w:ascii="Times New Roman" w:hAnsi="Times New Roman" w:cs="Times New Roman"/>
      <w:sz w:val="26"/>
      <w:szCs w:val="26"/>
    </w:rPr>
  </w:style>
  <w:style w:type="character" w:customStyle="1" w:styleId="overflow-hidden">
    <w:name w:val="overflow-hidden"/>
    <w:basedOn w:val="a0"/>
    <w:qFormat/>
    <w:rsid w:val="00893308"/>
  </w:style>
  <w:style w:type="paragraph" w:styleId="af2">
    <w:name w:val="Title"/>
    <w:basedOn w:val="a"/>
    <w:next w:val="af3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3">
    <w:name w:val="Body Text"/>
    <w:basedOn w:val="a"/>
    <w:uiPriority w:val="99"/>
    <w:unhideWhenUsed/>
    <w:rsid w:val="000231DA"/>
    <w:pPr>
      <w:spacing w:after="120"/>
    </w:pPr>
  </w:style>
  <w:style w:type="paragraph" w:styleId="af4">
    <w:name w:val="List"/>
    <w:basedOn w:val="af3"/>
    <w:rsid w:val="005E5122"/>
    <w:rPr>
      <w:rFonts w:cs="Lohit Devanagari"/>
    </w:rPr>
  </w:style>
  <w:style w:type="paragraph" w:styleId="af5">
    <w:name w:val="caption"/>
    <w:basedOn w:val="a"/>
    <w:qFormat/>
    <w:rsid w:val="005E512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rsid w:val="005E5122"/>
    <w:pPr>
      <w:suppressLineNumbers/>
    </w:pPr>
    <w:rPr>
      <w:rFonts w:cs="Lohit Devanagari"/>
    </w:rPr>
  </w:style>
  <w:style w:type="paragraph" w:styleId="af7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9">
    <w:name w:val="Верхний и нижний колонтитулы"/>
    <w:basedOn w:val="a"/>
    <w:qFormat/>
    <w:rsid w:val="005E5122"/>
  </w:style>
  <w:style w:type="paragraph" w:styleId="afa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6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link w:val="30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e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5">
    <w:name w:val="Основной текст (2)"/>
    <w:basedOn w:val="a"/>
    <w:link w:val="24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f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f0">
    <w:name w:val="No Spacing"/>
    <w:uiPriority w:val="1"/>
    <w:qFormat/>
    <w:rsid w:val="00B37389"/>
    <w:rPr>
      <w:rFonts w:cs="Times New Roman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1">
    <w:name w:val="Другое"/>
    <w:basedOn w:val="a"/>
    <w:uiPriority w:val="99"/>
    <w:qFormat/>
    <w:rsid w:val="00402FAA"/>
    <w:pPr>
      <w:suppressAutoHyphens/>
      <w:spacing w:after="0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zh-CN" w:bidi="hi-IN"/>
    </w:rPr>
  </w:style>
  <w:style w:type="table" w:customStyle="1" w:styleId="33">
    <w:name w:val="Сетка таблицы3"/>
    <w:basedOn w:val="a1"/>
    <w:rsid w:val="008F548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Text">
    <w:name w:val="Preformatted Text Знак"/>
    <w:basedOn w:val="a0"/>
    <w:link w:val="PreformattedText"/>
    <w:qFormat/>
    <w:rsid w:val="0028404A"/>
    <w:rPr>
      <w:rFonts w:ascii="Liberation Mono" w:eastAsia="Liberation Mono" w:hAnsi="Liberation Mono" w:cs="Liberation Mono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0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116B5-1B6F-4FF5-9166-3CB6D69C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4894</Words>
  <Characters>27897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17</cp:revision>
  <dcterms:created xsi:type="dcterms:W3CDTF">2024-07-17T03:15:00Z</dcterms:created>
  <dcterms:modified xsi:type="dcterms:W3CDTF">2024-11-25T09:48:00Z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