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045" w:rsidRDefault="00C3052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:rsidR="00337045" w:rsidRDefault="00C3052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:rsidR="00337045" w:rsidRDefault="00C3052B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:rsidR="00337045" w:rsidRDefault="00C3052B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:rsidR="00337045" w:rsidRDefault="00C3052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:rsidR="00337045" w:rsidRDefault="00C3052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:rsidR="00337045" w:rsidRDefault="003370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045" w:rsidRDefault="00C3052B">
      <w:pPr>
        <w:jc w:val="center"/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:rsidR="00337045" w:rsidRDefault="00337045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37045" w:rsidRDefault="00337045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37045" w:rsidRDefault="00337045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37045" w:rsidRDefault="00337045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37045" w:rsidRDefault="00C3052B">
      <w:pPr>
        <w:spacing w:before="228" w:after="228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:rsidR="00337045" w:rsidRDefault="00C3052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:rsidR="00337045" w:rsidRDefault="00C3052B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Прикладные модели и методы анализа нечисловой информации </w:t>
      </w:r>
    </w:p>
    <w:p w:rsidR="00337045" w:rsidRDefault="00337045">
      <w:pP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337045" w:rsidRDefault="00337045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37045" w:rsidRDefault="00C3052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Направление подготовки</w:t>
      </w:r>
    </w:p>
    <w:p w:rsidR="00337045" w:rsidRDefault="00C3052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Прикладная математика и информатика</w:t>
      </w:r>
    </w:p>
    <w:p w:rsidR="00337045" w:rsidRDefault="00C3052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:rsidR="00337045" w:rsidRDefault="0033704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A77D6" w:rsidRDefault="00CA77D6" w:rsidP="00CA77D6">
      <w:pPr>
        <w:pStyle w:val="12"/>
        <w:spacing w:line="240" w:lineRule="auto"/>
        <w:ind w:firstLine="198"/>
        <w:jc w:val="center"/>
        <w:rPr>
          <w:b/>
          <w:color w:val="000000" w:themeColor="text1"/>
          <w:lang w:eastAsia="ru-RU"/>
        </w:rPr>
      </w:pPr>
      <w:r>
        <w:rPr>
          <w:b/>
          <w:color w:val="000000" w:themeColor="text1"/>
          <w:lang w:eastAsia="ru-RU"/>
        </w:rPr>
        <w:t>Направленность программы магистратуры:</w:t>
      </w:r>
    </w:p>
    <w:p w:rsidR="00337045" w:rsidRDefault="00C3052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Анализ больших данных и машинное обучение в экономике и финансах</w:t>
      </w:r>
    </w:p>
    <w:p w:rsidR="00337045" w:rsidRDefault="0033704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37045" w:rsidRDefault="00C3052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обучения</w:t>
      </w:r>
    </w:p>
    <w:p w:rsidR="00337045" w:rsidRDefault="00C3052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</w:p>
    <w:p w:rsidR="00337045" w:rsidRDefault="00337045">
      <w:pPr>
        <w:rPr>
          <w:rFonts w:ascii="Times New Roman" w:hAnsi="Times New Roman" w:cs="Times New Roman"/>
          <w:sz w:val="28"/>
          <w:szCs w:val="28"/>
        </w:rPr>
      </w:pPr>
    </w:p>
    <w:p w:rsidR="00337045" w:rsidRDefault="00C3052B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Коренева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О.В., доцент кафедры «Математика и информатика»,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канд.техн.наук</w:t>
      </w:r>
      <w:proofErr w:type="spellEnd"/>
    </w:p>
    <w:p w:rsidR="00337045" w:rsidRDefault="0033704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37045" w:rsidRDefault="0033704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37045" w:rsidRDefault="00337045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37045" w:rsidRDefault="00C3052B">
      <w:pPr>
        <w:jc w:val="center"/>
        <w:rPr>
          <w:rFonts w:ascii="Times New Roman" w:hAnsi="Times New Roman" w:cs="Times New Roman"/>
          <w:i/>
          <w:spacing w:val="-1"/>
        </w:rPr>
      </w:pPr>
      <w:r>
        <w:rPr>
          <w:rFonts w:ascii="Times New Roman" w:hAnsi="Times New Roman" w:cs="Times New Roman"/>
          <w:i/>
          <w:spacing w:val="-1"/>
        </w:rPr>
        <w:t xml:space="preserve">Рекомендовано Ученым советом Краснодарского филиала </w:t>
      </w:r>
      <w:proofErr w:type="spellStart"/>
      <w:r>
        <w:rPr>
          <w:rFonts w:ascii="Times New Roman" w:hAnsi="Times New Roman" w:cs="Times New Roman"/>
          <w:i/>
          <w:spacing w:val="-1"/>
        </w:rPr>
        <w:t>Финуниверситета</w:t>
      </w:r>
      <w:proofErr w:type="spellEnd"/>
    </w:p>
    <w:p w:rsidR="00337045" w:rsidRDefault="00C3052B">
      <w:pPr>
        <w:jc w:val="center"/>
        <w:rPr>
          <w:rFonts w:ascii="Times New Roman" w:hAnsi="Times New Roman" w:cs="Times New Roman"/>
          <w:i/>
          <w:spacing w:val="-1"/>
        </w:rPr>
      </w:pPr>
      <w:r>
        <w:rPr>
          <w:rFonts w:ascii="Times New Roman" w:hAnsi="Times New Roman" w:cs="Times New Roman"/>
          <w:i/>
          <w:spacing w:val="-1"/>
        </w:rPr>
        <w:t>(протокол № 61 от 21.02.2023)</w:t>
      </w:r>
    </w:p>
    <w:p w:rsidR="00337045" w:rsidRDefault="00337045">
      <w:pPr>
        <w:jc w:val="center"/>
        <w:rPr>
          <w:rFonts w:ascii="Times New Roman" w:hAnsi="Times New Roman" w:cs="Times New Roman"/>
          <w:i/>
          <w:spacing w:val="-1"/>
        </w:rPr>
      </w:pPr>
    </w:p>
    <w:p w:rsidR="00337045" w:rsidRDefault="00C3052B">
      <w:pPr>
        <w:jc w:val="center"/>
        <w:rPr>
          <w:rFonts w:ascii="Times New Roman" w:hAnsi="Times New Roman" w:cs="Times New Roman"/>
          <w:i/>
          <w:spacing w:val="-1"/>
        </w:rPr>
      </w:pPr>
      <w:r>
        <w:rPr>
          <w:rFonts w:ascii="Times New Roman" w:hAnsi="Times New Roman" w:cs="Times New Roman"/>
          <w:i/>
          <w:spacing w:val="-1"/>
        </w:rPr>
        <w:t>Одобрено кафедрой «Математика и информатика»</w:t>
      </w:r>
    </w:p>
    <w:p w:rsidR="00337045" w:rsidRDefault="00C3052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pacing w:val="-1"/>
        </w:rPr>
        <w:t>(протокол № 13 от 14.02.2023)</w:t>
      </w:r>
    </w:p>
    <w:p w:rsidR="00337045" w:rsidRDefault="0033704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37045" w:rsidRDefault="00337045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37045" w:rsidRDefault="00337045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37045" w:rsidRDefault="00337045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37045" w:rsidRDefault="00C3052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Краснодар </w:t>
      </w:r>
    </w:p>
    <w:p w:rsidR="00337045" w:rsidRDefault="00C3052B">
      <w:pPr>
        <w:jc w:val="center"/>
        <w:rPr>
          <w:rFonts w:ascii="Bliss Pro" w:eastAsia="Times New Roman" w:hAnsi="Bliss Pro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2023</w:t>
      </w:r>
      <w:r>
        <w:br w:type="page"/>
      </w:r>
    </w:p>
    <w:p w:rsidR="00337045" w:rsidRDefault="00C3052B">
      <w:pPr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Паспорт фонда оценочных средств</w:t>
      </w:r>
    </w:p>
    <w:p w:rsidR="00337045" w:rsidRDefault="00337045">
      <w:pPr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37045" w:rsidRDefault="00C3052B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«Прикладные модели и методы анализа нечисловой информации».</w:t>
      </w:r>
    </w:p>
    <w:p w:rsidR="00337045" w:rsidRDefault="00C3052B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Фонд оценочных средств включает контрольные материалы для проведения текущего контроля и промежуточной аттестации. </w:t>
      </w:r>
    </w:p>
    <w:p w:rsidR="00337045" w:rsidRDefault="00C3052B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37045" w:rsidRDefault="00C3052B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bookmarkStart w:id="1" w:name="_Hlk132903185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Описание показателей и критериев оценивания компетенций </w:t>
      </w:r>
      <w:bookmarkEnd w:id="1"/>
    </w:p>
    <w:tbl>
      <w:tblPr>
        <w:tblW w:w="5057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1655"/>
        <w:gridCol w:w="1827"/>
        <w:gridCol w:w="20"/>
        <w:gridCol w:w="216"/>
        <w:gridCol w:w="1684"/>
        <w:gridCol w:w="64"/>
        <w:gridCol w:w="152"/>
        <w:gridCol w:w="1516"/>
        <w:gridCol w:w="33"/>
        <w:gridCol w:w="183"/>
        <w:gridCol w:w="1563"/>
        <w:gridCol w:w="1053"/>
      </w:tblGrid>
      <w:tr w:rsidR="00337045" w:rsidTr="005945C7">
        <w:trPr>
          <w:tblHeader/>
        </w:trPr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045" w:rsidRDefault="00C3052B">
            <w:pPr>
              <w:widowControl w:val="0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Планируемые результаты освоения компетенции (индикатора достижения компетенции)</w:t>
            </w:r>
          </w:p>
        </w:tc>
        <w:tc>
          <w:tcPr>
            <w:tcW w:w="72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045" w:rsidRDefault="00C3052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освоения</w:t>
            </w: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045" w:rsidRDefault="00C3052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Оценочное</w:t>
            </w:r>
          </w:p>
          <w:p w:rsidR="00337045" w:rsidRDefault="00C3052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средство</w:t>
            </w:r>
          </w:p>
        </w:tc>
      </w:tr>
      <w:tr w:rsidR="00337045" w:rsidTr="005945C7">
        <w:trPr>
          <w:trHeight w:val="1647"/>
          <w:tblHeader/>
        </w:trPr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045" w:rsidRDefault="003370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045" w:rsidRDefault="00C3052B">
            <w:pPr>
              <w:widowControl w:val="0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«неудовлетворительно»</w:t>
            </w:r>
          </w:p>
          <w:p w:rsidR="00337045" w:rsidRDefault="00337045">
            <w:pPr>
              <w:widowControl w:val="0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045" w:rsidRDefault="00C3052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«удовлетворительно»</w:t>
            </w:r>
          </w:p>
          <w:p w:rsidR="00337045" w:rsidRDefault="0033704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045" w:rsidRDefault="00C3052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«хорошо»</w:t>
            </w:r>
          </w:p>
          <w:p w:rsidR="00337045" w:rsidRDefault="0033704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045" w:rsidRDefault="00C3052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«отлично»</w:t>
            </w:r>
          </w:p>
          <w:p w:rsidR="00337045" w:rsidRDefault="0033704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045" w:rsidRDefault="0033704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337045" w:rsidTr="005945C7">
        <w:tc>
          <w:tcPr>
            <w:tcW w:w="99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ПКН-3 Способность проводить самостоятельные научные исследования в профессиональной области</w:t>
            </w:r>
          </w:p>
        </w:tc>
      </w:tr>
      <w:tr w:rsidR="00337045" w:rsidTr="005945C7">
        <w:tc>
          <w:tcPr>
            <w:tcW w:w="99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tabs>
                <w:tab w:val="left" w:pos="713"/>
              </w:tabs>
              <w:spacing w:line="240" w:lineRule="auto"/>
              <w:ind w:firstLine="0"/>
              <w:jc w:val="both"/>
            </w:pPr>
            <w:r>
              <w:rPr>
                <w:rStyle w:val="a3"/>
                <w:color w:val="000000"/>
                <w:sz w:val="24"/>
                <w:szCs w:val="24"/>
              </w:rPr>
              <w:t>Демонстрирует знания в области проведения самостоятельных научных исследований в профессиональной области.</w:t>
            </w:r>
          </w:p>
        </w:tc>
      </w:tr>
      <w:tr w:rsidR="00337045" w:rsidTr="005945C7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C3052B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Знать: методы </w:t>
            </w:r>
            <w:r>
              <w:rPr>
                <w:rStyle w:val="a3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о </w:t>
            </w:r>
            <w:r>
              <w:t xml:space="preserve">методах </w:t>
            </w:r>
            <w:r>
              <w:rPr>
                <w:rStyle w:val="a3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о </w:t>
            </w:r>
            <w:r>
              <w:t xml:space="preserve">методах </w:t>
            </w:r>
            <w:r>
              <w:rPr>
                <w:rStyle w:val="a3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>
              <w:t xml:space="preserve">методах </w:t>
            </w:r>
            <w:r>
              <w:rPr>
                <w:rStyle w:val="a3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 систематические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>
              <w:t xml:space="preserve">методах </w:t>
            </w:r>
            <w:r>
              <w:rPr>
                <w:rStyle w:val="a3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 xml:space="preserve">Вопросы для оценки знаний и умений, задания в виде расчетных задач,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тестовые задания</w:t>
            </w:r>
          </w:p>
        </w:tc>
      </w:tr>
      <w:tr w:rsidR="00337045" w:rsidTr="005945C7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C3052B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Уметь:</w:t>
            </w:r>
            <w:r>
              <w:t xml:space="preserve"> </w:t>
            </w:r>
            <w:r>
              <w:rPr>
                <w:sz w:val="24"/>
                <w:szCs w:val="24"/>
              </w:rPr>
              <w:t>применять знания в об</w:t>
            </w:r>
            <w:r w:rsidRPr="00C3052B">
              <w:rPr>
                <w:sz w:val="24"/>
                <w:szCs w:val="24"/>
              </w:rPr>
              <w:t>ласти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Style w:val="a3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C3052B">
            <w:pPr>
              <w:widowControl w:val="0"/>
              <w:jc w:val="both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о </w:t>
            </w:r>
            <w:r>
              <w:t>применении знаний в об</w:t>
            </w:r>
            <w:r w:rsidRPr="00C3052B">
              <w:t>ласти</w:t>
            </w:r>
            <w:r>
              <w:t xml:space="preserve"> </w:t>
            </w:r>
            <w:r>
              <w:rPr>
                <w:rStyle w:val="a3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о </w:t>
            </w:r>
            <w:r>
              <w:t>применении знаний в об</w:t>
            </w:r>
            <w:r w:rsidRPr="00C3052B">
              <w:t>ласти</w:t>
            </w:r>
            <w:r>
              <w:t xml:space="preserve"> </w:t>
            </w:r>
            <w:r>
              <w:rPr>
                <w:rStyle w:val="a3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C3052B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в области </w:t>
            </w:r>
            <w:r>
              <w:t>применении знаний в об</w:t>
            </w:r>
            <w:r w:rsidRPr="00C3052B">
              <w:t>ласти</w:t>
            </w:r>
            <w:r>
              <w:t xml:space="preserve"> </w:t>
            </w:r>
            <w:r>
              <w:rPr>
                <w:rStyle w:val="a3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системати-ческие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представления о </w:t>
            </w:r>
            <w:r>
              <w:t>применении знаний в об</w:t>
            </w:r>
            <w:r w:rsidRPr="00C3052B">
              <w:t>ласти</w:t>
            </w:r>
            <w:r>
              <w:t xml:space="preserve"> </w:t>
            </w:r>
            <w:r>
              <w:rPr>
                <w:rStyle w:val="a3"/>
                <w:color w:val="000000"/>
                <w:sz w:val="24"/>
                <w:szCs w:val="24"/>
              </w:rPr>
              <w:t>проведения самостоятельных научных исследований в профессиональной области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  <w:bookmarkStart w:id="2" w:name="_Hlk158664699"/>
            <w:bookmarkEnd w:id="2"/>
          </w:p>
        </w:tc>
      </w:tr>
      <w:tr w:rsidR="00337045" w:rsidTr="005945C7">
        <w:tc>
          <w:tcPr>
            <w:tcW w:w="99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tabs>
                <w:tab w:val="left" w:pos="713"/>
              </w:tabs>
              <w:spacing w:line="240" w:lineRule="auto"/>
              <w:ind w:firstLine="0"/>
              <w:jc w:val="both"/>
            </w:pPr>
            <w:r>
              <w:rPr>
                <w:rStyle w:val="a3"/>
                <w:color w:val="000000"/>
                <w:sz w:val="24"/>
                <w:szCs w:val="24"/>
              </w:rPr>
              <w:lastRenderedPageBreak/>
              <w:t>Участвует в научных исследованиях в профессиональной области.</w:t>
            </w:r>
          </w:p>
        </w:tc>
      </w:tr>
      <w:tr w:rsidR="00337045" w:rsidTr="005945C7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C3052B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Знать: метод</w:t>
            </w:r>
            <w:r>
              <w:rPr>
                <w:rFonts w:eastAsia="DengXian"/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Style w:val="a3"/>
                <w:color w:val="000000"/>
                <w:sz w:val="24"/>
                <w:szCs w:val="24"/>
              </w:rPr>
              <w:t>научных исследований в профессиональной области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о </w:t>
            </w:r>
            <w:r>
              <w:t xml:space="preserve">методах </w:t>
            </w:r>
            <w:r>
              <w:rPr>
                <w:rStyle w:val="a3"/>
                <w:color w:val="000000"/>
                <w:sz w:val="24"/>
                <w:szCs w:val="24"/>
              </w:rPr>
              <w:t>научных исследований в профессиональной области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представление о </w:t>
            </w:r>
            <w:r>
              <w:t xml:space="preserve">методах </w:t>
            </w:r>
            <w:r>
              <w:rPr>
                <w:rStyle w:val="a3"/>
                <w:color w:val="000000"/>
                <w:sz w:val="24"/>
                <w:szCs w:val="24"/>
              </w:rPr>
              <w:t>научных исследований в профессиональной области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в знаниях </w:t>
            </w:r>
            <w:r>
              <w:t xml:space="preserve">методов </w:t>
            </w:r>
            <w:r>
              <w:rPr>
                <w:rStyle w:val="a3"/>
                <w:color w:val="000000"/>
                <w:sz w:val="24"/>
                <w:szCs w:val="24"/>
              </w:rPr>
              <w:t>научных исследований в профессиональной области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 систематические представления о </w:t>
            </w:r>
            <w:r>
              <w:t xml:space="preserve">методах </w:t>
            </w:r>
            <w:r>
              <w:rPr>
                <w:rStyle w:val="a3"/>
                <w:color w:val="000000"/>
                <w:sz w:val="24"/>
                <w:szCs w:val="24"/>
              </w:rPr>
              <w:t>научных исследований в профессиональной области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Вопросы для оценки знаний и умений,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тестовые задания</w:t>
            </w:r>
          </w:p>
          <w:p w:rsidR="00337045" w:rsidRDefault="00337045">
            <w:pPr>
              <w:widowControl w:val="0"/>
              <w:rPr>
                <w:rFonts w:hint="eastAsia"/>
              </w:rPr>
            </w:pPr>
          </w:p>
        </w:tc>
      </w:tr>
      <w:tr w:rsidR="00337045" w:rsidTr="005945C7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rPr>
                <w:rFonts w:hint="eastAsia"/>
                <w:highlight w:val="red"/>
              </w:rPr>
            </w:pPr>
            <w:r>
              <w:t xml:space="preserve">Уметь: </w:t>
            </w:r>
            <w:r w:rsidR="005945C7">
              <w:t xml:space="preserve">применять знания для участия в </w:t>
            </w:r>
            <w:r>
              <w:rPr>
                <w:rStyle w:val="a3"/>
                <w:color w:val="000000"/>
                <w:sz w:val="24"/>
                <w:szCs w:val="24"/>
              </w:rPr>
              <w:t>научных исследованиях в профессиональной области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5945C7">
            <w:pPr>
              <w:widowControl w:val="0"/>
              <w:jc w:val="both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</w:t>
            </w:r>
            <w:r w:rsidR="005945C7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="005945C7">
              <w:t xml:space="preserve">применении знаний для участия в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>научных исследованиях в профессиональной области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</w:t>
            </w:r>
            <w:r w:rsidR="005945C7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="005945C7">
              <w:t xml:space="preserve">применении знаний для участия в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>научных исследованиях в профессиональной области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5945C7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Сформированные, но содержащие отдельные пробелы</w:t>
            </w:r>
            <w:r w:rsidR="005945C7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представления о </w:t>
            </w:r>
            <w:r w:rsidR="005945C7">
              <w:t>применении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945C7">
              <w:t xml:space="preserve">знаний для участия в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>научных исследованиях в профессиональной области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5945C7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 систематические представления </w:t>
            </w:r>
            <w:r w:rsidR="005945C7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="005945C7">
              <w:t>применении</w:t>
            </w:r>
            <w:r w:rsidR="005945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945C7">
              <w:t xml:space="preserve">знаний для участия в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>научных исследованиях в профессиональной области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</w:p>
        </w:tc>
      </w:tr>
      <w:tr w:rsidR="00337045" w:rsidTr="005945C7">
        <w:tc>
          <w:tcPr>
            <w:tcW w:w="99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Style w:val="a3"/>
                <w:b/>
                <w:bCs/>
                <w:color w:val="000000"/>
                <w:sz w:val="24"/>
                <w:szCs w:val="24"/>
              </w:rPr>
              <w:t>ПКН-6 Способность анализировать и оценивать эффективность применения методов прикладной математики и информатики</w:t>
            </w:r>
          </w:p>
        </w:tc>
      </w:tr>
      <w:tr w:rsidR="00337045" w:rsidTr="005945C7"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spacing w:line="240" w:lineRule="auto"/>
              <w:ind w:firstLine="0"/>
            </w:pPr>
            <w:r>
              <w:rPr>
                <w:rStyle w:val="a3"/>
                <w:color w:val="000000"/>
                <w:sz w:val="24"/>
                <w:szCs w:val="24"/>
              </w:rPr>
              <w:t>Демонстрирует знание основных методов прикладной математики и информатики, применяемых в различных предметных областях.</w:t>
            </w:r>
          </w:p>
        </w:tc>
      </w:tr>
      <w:tr w:rsidR="00337045" w:rsidTr="005945C7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5945C7">
            <w:pPr>
              <w:pStyle w:val="ad"/>
              <w:widowControl w:val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Знать: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>основных методы прикладной математики и информатики, применяемых в различных предметных областях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5945C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Фрагментарное представление о</w:t>
            </w:r>
            <w:r w:rsidR="005945C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>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</w:t>
            </w:r>
            <w:r w:rsidR="005945C7">
              <w:rPr>
                <w:rFonts w:ascii="Times New Roman" w:eastAsia="Times New Roman" w:hAnsi="Times New Roman" w:cs="Times New Roman"/>
                <w:lang w:eastAsia="ru-RU"/>
              </w:rPr>
              <w:t xml:space="preserve">об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>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</w:t>
            </w:r>
            <w:r w:rsidR="005945C7">
              <w:rPr>
                <w:rFonts w:ascii="Times New Roman" w:eastAsia="Times New Roman" w:hAnsi="Times New Roman" w:cs="Times New Roman"/>
                <w:lang w:eastAsia="ru-RU"/>
              </w:rPr>
              <w:t xml:space="preserve">знания об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 xml:space="preserve">основных методах прикладной математики и информатики, </w:t>
            </w:r>
            <w:r w:rsidR="005945C7">
              <w:rPr>
                <w:rStyle w:val="a3"/>
                <w:color w:val="000000"/>
                <w:sz w:val="24"/>
                <w:szCs w:val="24"/>
              </w:rPr>
              <w:lastRenderedPageBreak/>
              <w:t>применяемых в различных предметных областях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5945C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Сформированные систематические представления </w:t>
            </w:r>
            <w:r w:rsidR="005945C7">
              <w:rPr>
                <w:rFonts w:ascii="Times New Roman" w:eastAsia="Times New Roman" w:hAnsi="Times New Roman" w:cs="Times New Roman"/>
                <w:lang w:eastAsia="ru-RU"/>
              </w:rPr>
              <w:t xml:space="preserve">об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 xml:space="preserve">основных методах прикладной математики и информатики, применяемых </w:t>
            </w:r>
            <w:r w:rsidR="005945C7">
              <w:rPr>
                <w:rStyle w:val="a3"/>
                <w:color w:val="000000"/>
                <w:sz w:val="24"/>
                <w:szCs w:val="24"/>
              </w:rPr>
              <w:lastRenderedPageBreak/>
              <w:t>в различных предметных областях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Вопросы для оценки знаний и умений, задания в виде расчетных задач,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тестовые задания</w:t>
            </w:r>
          </w:p>
        </w:tc>
      </w:tr>
      <w:tr w:rsidR="00337045" w:rsidTr="005945C7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5945C7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lastRenderedPageBreak/>
              <w:t>Уметь:</w:t>
            </w:r>
            <w:r>
              <w:t xml:space="preserve"> </w:t>
            </w:r>
            <w:r w:rsidR="005945C7" w:rsidRPr="005945C7">
              <w:rPr>
                <w:sz w:val="24"/>
                <w:szCs w:val="24"/>
              </w:rPr>
              <w:t>применять</w:t>
            </w:r>
            <w:r w:rsidR="005945C7">
              <w:t xml:space="preserve">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>знания об 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5945C7">
            <w:pPr>
              <w:widowControl w:val="0"/>
              <w:jc w:val="both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</w:t>
            </w:r>
            <w:r w:rsidR="005945C7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="005945C7" w:rsidRPr="005945C7">
              <w:t>примен</w:t>
            </w:r>
            <w:r w:rsidR="005945C7">
              <w:t xml:space="preserve">ении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>знаний об 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</w:t>
            </w:r>
            <w:r w:rsidR="005945C7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="005945C7" w:rsidRPr="005945C7">
              <w:t>примен</w:t>
            </w:r>
            <w:r w:rsidR="005945C7">
              <w:t xml:space="preserve">ении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>знаний об 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5945C7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в </w:t>
            </w:r>
            <w:r w:rsidR="005945C7" w:rsidRPr="005945C7">
              <w:t>примен</w:t>
            </w:r>
            <w:r w:rsidR="005945C7">
              <w:t xml:space="preserve">ении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>знаний об 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 систематические представления </w:t>
            </w:r>
            <w:r w:rsidR="005945C7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="005945C7" w:rsidRPr="005945C7">
              <w:t>примен</w:t>
            </w:r>
            <w:r w:rsidR="005945C7">
              <w:t xml:space="preserve">ении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>знаний об 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</w:p>
        </w:tc>
      </w:tr>
      <w:tr w:rsidR="00337045" w:rsidTr="005945C7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spacing w:line="240" w:lineRule="auto"/>
              <w:ind w:firstLine="0"/>
            </w:pPr>
            <w:r>
              <w:rPr>
                <w:rStyle w:val="a3"/>
                <w:color w:val="000000"/>
                <w:sz w:val="24"/>
                <w:szCs w:val="24"/>
              </w:rPr>
              <w:t>Владеет методологией математического моделирования для решения профессиональных задач.</w:t>
            </w:r>
          </w:p>
        </w:tc>
      </w:tr>
      <w:tr w:rsidR="00337045" w:rsidTr="00B16EF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5945C7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Знать: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>методологию математического моделирования для решения профессиональных задач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5945C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</w:t>
            </w:r>
            <w:r w:rsidR="005945C7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5945C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о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5945C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</w:t>
            </w:r>
            <w:r w:rsidR="005945C7">
              <w:rPr>
                <w:rFonts w:ascii="Times New Roman" w:eastAsia="Times New Roman" w:hAnsi="Times New Roman" w:cs="Times New Roman"/>
                <w:lang w:eastAsia="ru-RU"/>
              </w:rPr>
              <w:t xml:space="preserve">знания о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5945C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 систематические представления </w:t>
            </w:r>
            <w:r w:rsidR="005945C7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="005945C7">
              <w:rPr>
                <w:rStyle w:val="a3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 xml:space="preserve">Вопросы для оценки знаний и умений, задания в виде расчетных задач,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тестовые задания</w:t>
            </w:r>
          </w:p>
        </w:tc>
      </w:tr>
      <w:tr w:rsidR="00337045" w:rsidTr="00B16EF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B16EF0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Уметь: </w:t>
            </w:r>
            <w:r w:rsidR="00B16EF0">
              <w:rPr>
                <w:sz w:val="24"/>
                <w:szCs w:val="24"/>
              </w:rPr>
              <w:t xml:space="preserve">применять </w:t>
            </w:r>
            <w:r w:rsidR="00B16EF0">
              <w:rPr>
                <w:rStyle w:val="a3"/>
                <w:color w:val="000000"/>
                <w:sz w:val="24"/>
                <w:szCs w:val="24"/>
              </w:rPr>
              <w:t>методологию математического моделирования для решения профессиона</w:t>
            </w:r>
            <w:r w:rsidR="00B16EF0">
              <w:rPr>
                <w:rStyle w:val="a3"/>
                <w:color w:val="000000"/>
                <w:sz w:val="24"/>
                <w:szCs w:val="24"/>
              </w:rPr>
              <w:lastRenderedPageBreak/>
              <w:t>льных задач.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B16EF0">
            <w:pPr>
              <w:widowControl w:val="0"/>
              <w:jc w:val="both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Фрагментарное представление о </w:t>
            </w:r>
            <w:r w:rsidR="00B16EF0">
              <w:t xml:space="preserve">применении </w:t>
            </w:r>
            <w:r w:rsidR="00B16EF0">
              <w:rPr>
                <w:rStyle w:val="a3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</w:t>
            </w:r>
            <w:r w:rsidR="00B16EF0">
              <w:rPr>
                <w:rStyle w:val="a3"/>
                <w:color w:val="000000"/>
                <w:sz w:val="24"/>
                <w:szCs w:val="24"/>
              </w:rPr>
              <w:lastRenderedPageBreak/>
              <w:t>ных задач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B16EF0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Неполные представления </w:t>
            </w:r>
            <w:r w:rsidR="00B16EF0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="00B16EF0">
              <w:t xml:space="preserve">применении </w:t>
            </w:r>
            <w:r w:rsidR="00B16EF0">
              <w:rPr>
                <w:rStyle w:val="a3"/>
                <w:color w:val="000000"/>
                <w:sz w:val="24"/>
                <w:szCs w:val="24"/>
              </w:rPr>
              <w:t>методологии математического моделирования для решения профессиональных задач</w:t>
            </w:r>
            <w:r w:rsidR="00B16EF0"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B16EF0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</w:t>
            </w:r>
            <w:r w:rsidR="00B16EF0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="00B16EF0">
              <w:t xml:space="preserve">применении 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методологии математического </w:t>
            </w:r>
            <w:r w:rsidR="00B16EF0">
              <w:rPr>
                <w:rStyle w:val="a3"/>
                <w:color w:val="000000"/>
                <w:sz w:val="24"/>
                <w:szCs w:val="24"/>
              </w:rPr>
              <w:lastRenderedPageBreak/>
              <w:t>моделирования для решения профессиональных задач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B16EF0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Сформированные систематические представления </w:t>
            </w:r>
            <w:r w:rsidR="00B16EF0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="00B16EF0">
              <w:t xml:space="preserve">применении 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методологии математического </w:t>
            </w:r>
            <w:r w:rsidR="00B16EF0">
              <w:rPr>
                <w:rStyle w:val="a3"/>
                <w:color w:val="000000"/>
                <w:sz w:val="24"/>
                <w:szCs w:val="24"/>
              </w:rPr>
              <w:lastRenderedPageBreak/>
              <w:t>моделирования для решения профессиональных задач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lastRenderedPageBreak/>
              <w:t>Вопросы для оценки знаний и умений</w:t>
            </w:r>
          </w:p>
        </w:tc>
      </w:tr>
      <w:tr w:rsidR="00337045" w:rsidTr="005945C7">
        <w:trPr>
          <w:trHeight w:val="252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ПК-2 </w:t>
            </w:r>
            <w:r>
              <w:rPr>
                <w:rStyle w:val="a3"/>
                <w:b/>
                <w:bCs/>
                <w:color w:val="000000"/>
                <w:sz w:val="24"/>
                <w:szCs w:val="24"/>
              </w:rPr>
              <w:t xml:space="preserve">Способность применять лингвистические и сетевые модели машинного обучения, </w:t>
            </w:r>
            <w:proofErr w:type="spellStart"/>
            <w:r>
              <w:rPr>
                <w:rStyle w:val="a3"/>
                <w:b/>
                <w:bCs/>
                <w:color w:val="000000"/>
                <w:sz w:val="24"/>
                <w:szCs w:val="24"/>
              </w:rPr>
              <w:t>предобученные</w:t>
            </w:r>
            <w:proofErr w:type="spellEnd"/>
            <w:r>
              <w:rPr>
                <w:rStyle w:val="a3"/>
                <w:b/>
                <w:bCs/>
                <w:color w:val="000000"/>
                <w:sz w:val="24"/>
                <w:szCs w:val="24"/>
              </w:rPr>
              <w:t xml:space="preserve"> на больших наборах </w:t>
            </w:r>
            <w:r w:rsidRPr="00B16EF0">
              <w:rPr>
                <w:rStyle w:val="a3"/>
                <w:b/>
                <w:bCs/>
                <w:color w:val="000000"/>
                <w:sz w:val="24"/>
                <w:szCs w:val="24"/>
              </w:rPr>
              <w:t>данных</w:t>
            </w:r>
            <w:r w:rsidR="00B16EF0" w:rsidRPr="00B16EF0">
              <w:rPr>
                <w:rStyle w:val="PreformattedText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B16EF0" w:rsidRPr="00B16EF0">
              <w:rPr>
                <w:rStyle w:val="a3"/>
                <w:rFonts w:eastAsia="Liberation Mono"/>
                <w:b/>
                <w:color w:val="000000"/>
                <w:sz w:val="24"/>
                <w:szCs w:val="24"/>
              </w:rPr>
              <w:t>в экономике и финансах</w:t>
            </w:r>
          </w:p>
        </w:tc>
      </w:tr>
      <w:tr w:rsidR="00337045" w:rsidTr="005945C7">
        <w:trPr>
          <w:trHeight w:val="252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tabs>
                <w:tab w:val="left" w:pos="288"/>
              </w:tabs>
              <w:spacing w:line="240" w:lineRule="auto"/>
              <w:ind w:firstLine="0"/>
              <w:jc w:val="both"/>
            </w:pPr>
            <w:r>
              <w:rPr>
                <w:rStyle w:val="a3"/>
                <w:color w:val="000000"/>
                <w:sz w:val="24"/>
                <w:szCs w:val="24"/>
              </w:rPr>
              <w:t xml:space="preserve">Демонстрирует знание современных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лингвистических моделей или инструментов создания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предобучения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сетевых моделей.</w:t>
            </w:r>
          </w:p>
        </w:tc>
      </w:tr>
      <w:tr w:rsidR="00337045" w:rsidTr="00B16EF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Знать: основные инструменты </w:t>
            </w:r>
            <w:r>
              <w:rPr>
                <w:rStyle w:val="a3"/>
                <w:color w:val="000000"/>
                <w:sz w:val="24"/>
                <w:szCs w:val="24"/>
              </w:rPr>
              <w:t>создания лингвистических и сетевых моделей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 или инструментов создания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предобучения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B16EF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</w:t>
            </w:r>
            <w:r>
              <w:t xml:space="preserve">инструментах </w:t>
            </w:r>
            <w:r>
              <w:rPr>
                <w:rStyle w:val="a3"/>
                <w:color w:val="000000"/>
                <w:sz w:val="24"/>
                <w:szCs w:val="24"/>
              </w:rPr>
              <w:t>создания лингвистических и сетевых моделей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 или инструментов создания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предобучения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B16EF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</w:t>
            </w:r>
            <w:r>
              <w:t>инструментах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создания </w:t>
            </w:r>
            <w:r>
              <w:rPr>
                <w:rStyle w:val="a3"/>
                <w:color w:val="000000"/>
                <w:sz w:val="24"/>
                <w:szCs w:val="24"/>
              </w:rPr>
              <w:t>лингвистических и сетевых моделей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 или инструментов создания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предобучения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B16EF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</w:t>
            </w:r>
            <w:r>
              <w:t>инструментах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создания </w:t>
            </w:r>
            <w:r>
              <w:rPr>
                <w:rStyle w:val="a3"/>
                <w:color w:val="000000"/>
                <w:sz w:val="24"/>
                <w:szCs w:val="24"/>
              </w:rPr>
              <w:t>лингвистических и сетевых моделей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 или инструментов создания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предобучения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B16EF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 систематические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</w:t>
            </w:r>
            <w:r>
              <w:t>инструментах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создания </w:t>
            </w:r>
            <w:r>
              <w:rPr>
                <w:rStyle w:val="a3"/>
                <w:color w:val="000000"/>
                <w:sz w:val="24"/>
                <w:szCs w:val="24"/>
              </w:rPr>
              <w:t>лингвистических и сетевых моделей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 или инструментов создания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предобучения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 xml:space="preserve">Вопросы для оценки знаний и умений, задания в виде расчетных задач,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тестовые задания</w:t>
            </w:r>
          </w:p>
        </w:tc>
      </w:tr>
      <w:tr w:rsidR="00337045" w:rsidTr="00B16EF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B16EF0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Уметь: </w:t>
            </w:r>
            <w:r w:rsidRPr="00B16EF0">
              <w:rPr>
                <w:color w:val="000000"/>
                <w:sz w:val="24"/>
                <w:szCs w:val="24"/>
                <w:lang w:eastAsia="ru-RU"/>
              </w:rPr>
              <w:t xml:space="preserve">создавать </w:t>
            </w:r>
            <w:r>
              <w:rPr>
                <w:rStyle w:val="a3"/>
                <w:color w:val="000000"/>
                <w:sz w:val="24"/>
                <w:szCs w:val="24"/>
              </w:rPr>
              <w:t>лингвистические и сетевые модели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 или инструменты создания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предобучения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jc w:val="both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создания </w:t>
            </w:r>
            <w:r>
              <w:rPr>
                <w:rStyle w:val="a3"/>
                <w:color w:val="000000"/>
                <w:sz w:val="24"/>
                <w:szCs w:val="24"/>
              </w:rPr>
              <w:t>лингвистических и сетевых моделей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 или инструменты создания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предобучения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создания </w:t>
            </w:r>
            <w:r>
              <w:rPr>
                <w:rStyle w:val="a3"/>
                <w:color w:val="000000"/>
                <w:sz w:val="24"/>
                <w:szCs w:val="24"/>
              </w:rPr>
              <w:t>лингвистических и сетевых моделей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 или инструменты создания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предобучения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создания </w:t>
            </w:r>
            <w:r>
              <w:rPr>
                <w:rStyle w:val="a3"/>
                <w:color w:val="000000"/>
                <w:sz w:val="24"/>
                <w:szCs w:val="24"/>
              </w:rPr>
              <w:t>лингвистических и сетевых моделей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 или инструменты создания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предобучения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 систематические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создания </w:t>
            </w:r>
            <w:r>
              <w:rPr>
                <w:rStyle w:val="a3"/>
                <w:color w:val="000000"/>
                <w:sz w:val="24"/>
                <w:szCs w:val="24"/>
              </w:rPr>
              <w:t>лингвистических и сетевых моделей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 или инструменты создания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предобучения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сетевых моделей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</w:p>
        </w:tc>
      </w:tr>
      <w:tr w:rsidR="00337045" w:rsidTr="005945C7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tabs>
                <w:tab w:val="left" w:pos="565"/>
              </w:tabs>
              <w:spacing w:line="240" w:lineRule="auto"/>
              <w:ind w:firstLine="0"/>
              <w:jc w:val="both"/>
            </w:pPr>
            <w:r>
              <w:rPr>
                <w:rStyle w:val="a3"/>
                <w:color w:val="000000"/>
                <w:sz w:val="24"/>
                <w:szCs w:val="24"/>
              </w:rPr>
              <w:t xml:space="preserve">Владеет методологией и инструментарием использования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 для </w:t>
            </w:r>
            <w:r>
              <w:rPr>
                <w:rStyle w:val="a3"/>
                <w:color w:val="000000"/>
                <w:sz w:val="24"/>
                <w:szCs w:val="24"/>
              </w:rPr>
              <w:lastRenderedPageBreak/>
              <w:t xml:space="preserve">создания решения прикладных задач, разрабатывает на базе известных решений технологию решения прикладной задачи с помощью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моделей.</w:t>
            </w:r>
          </w:p>
        </w:tc>
      </w:tr>
      <w:tr w:rsidR="00337045" w:rsidTr="00B16EF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lastRenderedPageBreak/>
              <w:t xml:space="preserve">Знать: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методологию и инструменты использования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 для создания решения прикладных 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задач, разрабатывает на базе известных решений технологию решения прикладной задачи с помощью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 для создания решения прикладных 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задач, разрабатывает на базе известных решений технологию решения прикладной задачи с помощью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 для создания решения прикладных 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задач, разрабатывает на базе известных решений технологию решения прикладной задачи с помощью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 для создания решения прикладных 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задач, разрабатывает на базе известных решений технологию решения прикладной задачи с помощью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B16EF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 систематические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 для создания решения прикладных 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задач, разрабатывает на базе известных решений технологию решения прикладной задачи с помощью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 xml:space="preserve">Вопросы для оценки знаний и умений, задания в виде расчетных задач,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тестовые задания</w:t>
            </w:r>
          </w:p>
        </w:tc>
      </w:tr>
      <w:tr w:rsidR="00337045" w:rsidTr="00B16EF0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Уметь: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разрабатывать на базе известных решений технологию решения прикладной задачи с помощью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jc w:val="both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решения прикладной задачи с помощью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решения прикладной задачи с помощью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решения прикладной задачи с помощью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 систематические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основных понятиях и методах</w:t>
            </w:r>
            <w:r>
              <w:rPr>
                <w:rStyle w:val="-"/>
                <w:color w:val="000000"/>
              </w:rPr>
              <w:t xml:space="preserve">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решения прикладной задачи с помощью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</w:p>
        </w:tc>
      </w:tr>
      <w:tr w:rsidR="00337045" w:rsidTr="005945C7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tabs>
                <w:tab w:val="left" w:pos="504"/>
              </w:tabs>
              <w:spacing w:line="240" w:lineRule="auto"/>
              <w:ind w:firstLine="0"/>
              <w:jc w:val="both"/>
            </w:pPr>
            <w:r>
              <w:rPr>
                <w:rStyle w:val="a3"/>
                <w:color w:val="000000"/>
                <w:sz w:val="24"/>
                <w:szCs w:val="24"/>
              </w:rPr>
              <w:t xml:space="preserve">Владеет практическим навыком применения технологии использования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 для решения прикладных задач.</w:t>
            </w:r>
          </w:p>
        </w:tc>
      </w:tr>
      <w:tr w:rsidR="00337045" w:rsidTr="005945C7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lastRenderedPageBreak/>
              <w:t xml:space="preserve">Знать: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технологии использования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основных понятиях и методах</w:t>
            </w:r>
            <w:r>
              <w:rPr>
                <w:rStyle w:val="-"/>
                <w:color w:val="000000"/>
              </w:rPr>
              <w:t xml:space="preserve">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 систематические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использования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 xml:space="preserve">Вопросы для оценки знаний и умений, задания в виде расчетных задач,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тестовые задания</w:t>
            </w:r>
          </w:p>
        </w:tc>
      </w:tr>
      <w:tr w:rsidR="00337045" w:rsidTr="005945C7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Уметь: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применять технологии использования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B16EF0">
            <w:pPr>
              <w:widowControl w:val="0"/>
              <w:jc w:val="both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о </w:t>
            </w:r>
            <w:r w:rsidR="00B16E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применении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 технологии использования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</w:t>
            </w:r>
            <w:r w:rsidR="00B16EF0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="00B16E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применении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 технологии использования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 w:rsidP="00B16EF0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</w:t>
            </w:r>
            <w:r w:rsidR="00B16EF0">
              <w:rPr>
                <w:rFonts w:ascii="Times New Roman" w:eastAsia="Times New Roman" w:hAnsi="Times New Roman" w:cs="Times New Roman"/>
                <w:lang w:eastAsia="ru-RU"/>
              </w:rPr>
              <w:t xml:space="preserve">в умениях </w:t>
            </w:r>
            <w:r w:rsidR="00B16E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применять 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технологии использования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 систематические представления </w:t>
            </w:r>
            <w:r w:rsidR="00B16EF0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="00B16E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применении</w:t>
            </w:r>
            <w:r w:rsidR="00B16EF0">
              <w:rPr>
                <w:rStyle w:val="a3"/>
                <w:color w:val="000000"/>
                <w:sz w:val="24"/>
                <w:szCs w:val="24"/>
              </w:rPr>
              <w:t xml:space="preserve"> технологии использования </w:t>
            </w:r>
            <w:proofErr w:type="spellStart"/>
            <w:r w:rsidR="00B16EF0">
              <w:rPr>
                <w:rStyle w:val="a3"/>
                <w:color w:val="000000"/>
                <w:sz w:val="24"/>
                <w:szCs w:val="24"/>
              </w:rPr>
              <w:t>предобученных</w:t>
            </w:r>
            <w:proofErr w:type="spellEnd"/>
            <w:r w:rsidR="00B16EF0">
              <w:rPr>
                <w:rStyle w:val="a3"/>
                <w:color w:val="000000"/>
                <w:sz w:val="24"/>
                <w:szCs w:val="24"/>
              </w:rPr>
              <w:t xml:space="preserve"> моделей для решения прикладных задач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</w:p>
        </w:tc>
      </w:tr>
      <w:tr w:rsidR="00337045" w:rsidTr="005945C7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ПК-3 Способность самостоятельно собирать наборы текстовых или сетевых данных и выполнять их структурирование и </w:t>
            </w:r>
            <w:r w:rsidRPr="00B16EF0">
              <w:rPr>
                <w:b/>
                <w:bCs/>
                <w:sz w:val="24"/>
                <w:szCs w:val="24"/>
              </w:rPr>
              <w:t>предобработку</w:t>
            </w:r>
            <w:r w:rsidR="00B16EF0" w:rsidRPr="00B16EF0">
              <w:rPr>
                <w:b/>
                <w:bCs/>
                <w:sz w:val="24"/>
                <w:szCs w:val="24"/>
              </w:rPr>
              <w:t xml:space="preserve"> </w:t>
            </w:r>
            <w:r w:rsidR="00B16EF0" w:rsidRPr="00B16EF0">
              <w:rPr>
                <w:rStyle w:val="a3"/>
                <w:rFonts w:eastAsia="Liberation Mono"/>
                <w:b/>
                <w:color w:val="000000"/>
                <w:sz w:val="24"/>
                <w:szCs w:val="24"/>
              </w:rPr>
              <w:t>в экономике и финансах</w:t>
            </w:r>
          </w:p>
        </w:tc>
      </w:tr>
      <w:tr w:rsidR="00337045" w:rsidTr="005945C7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tabs>
                <w:tab w:val="left" w:pos="238"/>
              </w:tabs>
              <w:spacing w:line="240" w:lineRule="auto"/>
              <w:ind w:firstLine="0"/>
              <w:jc w:val="both"/>
            </w:pPr>
            <w:r>
              <w:rPr>
                <w:rStyle w:val="a3"/>
                <w:color w:val="000000"/>
                <w:sz w:val="24"/>
                <w:szCs w:val="24"/>
              </w:rPr>
              <w:t>Владеет методологией поиска и сбора наборов данных для решаемой прикладной задачи.</w:t>
            </w:r>
          </w:p>
        </w:tc>
      </w:tr>
      <w:tr w:rsidR="00337045" w:rsidTr="00155CDC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Знать: </w:t>
            </w:r>
            <w:r>
              <w:rPr>
                <w:rStyle w:val="a3"/>
                <w:color w:val="000000"/>
                <w:sz w:val="24"/>
                <w:szCs w:val="24"/>
              </w:rPr>
              <w:t>методологию поиска и сбора наборов данных для решаемой прикладной задачи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поиска и сбора наборов данных для </w:t>
            </w:r>
            <w:r>
              <w:rPr>
                <w:rStyle w:val="a3"/>
                <w:color w:val="000000"/>
                <w:sz w:val="24"/>
                <w:szCs w:val="24"/>
              </w:rPr>
              <w:lastRenderedPageBreak/>
              <w:t>решаемой прикладной задачи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Сформированные систематические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поиска и сбора наборов данных для </w:t>
            </w:r>
            <w:r>
              <w:rPr>
                <w:rStyle w:val="a3"/>
                <w:color w:val="000000"/>
                <w:sz w:val="24"/>
                <w:szCs w:val="24"/>
              </w:rPr>
              <w:lastRenderedPageBreak/>
              <w:t>решаемой прикладной задачи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Вопросы для оценки знаний и умений, задания в виде расчетных задач,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тестовые задания</w:t>
            </w:r>
          </w:p>
        </w:tc>
      </w:tr>
      <w:tr w:rsidR="00337045" w:rsidTr="00155CDC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lastRenderedPageBreak/>
              <w:t xml:space="preserve">Уметь: применять </w:t>
            </w:r>
            <w:r>
              <w:rPr>
                <w:rStyle w:val="a3"/>
                <w:color w:val="000000"/>
                <w:sz w:val="24"/>
                <w:szCs w:val="24"/>
              </w:rPr>
              <w:t>методологию поиска и сбора наборов данных для решаемой прикладной задачи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jc w:val="both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основных понятиях и методах</w:t>
            </w:r>
            <w:r>
              <w:rPr>
                <w:rStyle w:val="-"/>
                <w:color w:val="000000"/>
              </w:rPr>
              <w:t xml:space="preserve"> </w:t>
            </w:r>
            <w:r>
              <w:rPr>
                <w:rStyle w:val="a3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 систематические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>поиска и сбора наборов данных для решаемой прикладной задачи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</w:p>
        </w:tc>
      </w:tr>
      <w:tr w:rsidR="00337045" w:rsidTr="005945C7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tabs>
                <w:tab w:val="left" w:pos="23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Владеет способностью агрегировать и структурировать собранные первичные данные.</w:t>
            </w:r>
          </w:p>
        </w:tc>
      </w:tr>
      <w:tr w:rsidR="00337045" w:rsidTr="002A33C1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Знать: приемы собирать текстовые или сетевые данные и выполнять их структурирование и предобработку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t>собирать текстовые или сетевые данные и выполнять их структурирование и предобработку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t>собирать текстовые или сетевые данные и выполнять их структурирование и предобработку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t>собирать текстовые или сетевые данные и выполнять их структурирование и предобработку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 систематические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основных понятиях и методах</w:t>
            </w:r>
            <w:r>
              <w:t xml:space="preserve"> собирать текстовые или сетевые данные и выполнять их структурирование и предобработку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 xml:space="preserve">Вопросы для оценки знаний и умений, задания в виде расчетных задач,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тестовые задания</w:t>
            </w:r>
          </w:p>
        </w:tc>
      </w:tr>
      <w:tr w:rsidR="00337045" w:rsidTr="002A33C1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Уметь: </w:t>
            </w:r>
            <w:r>
              <w:rPr>
                <w:rStyle w:val="a3"/>
                <w:color w:val="000000"/>
                <w:sz w:val="24"/>
                <w:szCs w:val="24"/>
              </w:rPr>
              <w:t>агрегировать и структурировать собранные первичные данные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jc w:val="both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>агрегировать и структурировать собранные первичные данные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>агрегировать и структурировать собранные первичные данные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агрегировать и </w:t>
            </w:r>
            <w:r>
              <w:rPr>
                <w:rStyle w:val="a3"/>
                <w:color w:val="000000"/>
                <w:sz w:val="24"/>
                <w:szCs w:val="24"/>
              </w:rPr>
              <w:lastRenderedPageBreak/>
              <w:t>структурировать собранные первичные данные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Сформированные систематические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>агрегировать и структурирова</w:t>
            </w:r>
            <w:r>
              <w:rPr>
                <w:rStyle w:val="a3"/>
                <w:color w:val="000000"/>
                <w:sz w:val="24"/>
                <w:szCs w:val="24"/>
              </w:rPr>
              <w:lastRenderedPageBreak/>
              <w:t>ть собранные первичные данные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lastRenderedPageBreak/>
              <w:t>Вопросы для оценки знаний и умений</w:t>
            </w:r>
          </w:p>
        </w:tc>
      </w:tr>
      <w:tr w:rsidR="00337045" w:rsidTr="005945C7">
        <w:trPr>
          <w:trHeight w:val="310"/>
        </w:trPr>
        <w:tc>
          <w:tcPr>
            <w:tcW w:w="996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tabs>
                <w:tab w:val="left" w:pos="56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 xml:space="preserve">Владеет </w:t>
            </w:r>
            <w:r w:rsidR="002A33C1">
              <w:rPr>
                <w:rStyle w:val="a3"/>
                <w:rFonts w:eastAsia="Liberation Mono"/>
                <w:color w:val="000000"/>
                <w:sz w:val="24"/>
                <w:szCs w:val="24"/>
              </w:rPr>
              <w:t>практическим навыком предобработки наборов экономико-финансовых данных для их последующего использования в моделях машинного обучения</w:t>
            </w:r>
            <w:r>
              <w:rPr>
                <w:rStyle w:val="a3"/>
                <w:color w:val="000000"/>
                <w:sz w:val="24"/>
                <w:szCs w:val="24"/>
              </w:rPr>
              <w:t>.</w:t>
            </w:r>
          </w:p>
        </w:tc>
      </w:tr>
      <w:tr w:rsidR="00337045" w:rsidTr="002A33C1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Знать: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методы предобработки наборов </w:t>
            </w:r>
            <w:r w:rsidR="002A33C1">
              <w:rPr>
                <w:rStyle w:val="a3"/>
                <w:rFonts w:eastAsia="Liberation Mono"/>
                <w:color w:val="000000"/>
                <w:sz w:val="24"/>
                <w:szCs w:val="24"/>
              </w:rPr>
              <w:t xml:space="preserve">экономико-финансовых данных </w:t>
            </w:r>
            <w:r>
              <w:rPr>
                <w:rStyle w:val="a3"/>
                <w:color w:val="000000"/>
                <w:sz w:val="24"/>
                <w:szCs w:val="24"/>
              </w:rPr>
              <w:t>для их последующего использования в моделях машинного обучения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предобработки наборов </w:t>
            </w:r>
            <w:r w:rsidR="002A33C1">
              <w:rPr>
                <w:rStyle w:val="a3"/>
                <w:color w:val="000000"/>
                <w:sz w:val="24"/>
                <w:szCs w:val="24"/>
              </w:rPr>
              <w:t>экономико-финансовых данных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 для их последующего использования в моделях машинного обучения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основных понятиях и методах</w:t>
            </w:r>
            <w:r>
              <w:rPr>
                <w:rStyle w:val="-"/>
                <w:color w:val="000000"/>
              </w:rPr>
              <w:t xml:space="preserve">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предобработки наборов </w:t>
            </w:r>
            <w:r w:rsidR="002A33C1">
              <w:rPr>
                <w:rStyle w:val="a3"/>
                <w:color w:val="000000"/>
                <w:sz w:val="24"/>
                <w:szCs w:val="24"/>
              </w:rPr>
              <w:t xml:space="preserve">экономико-финансовых данных </w:t>
            </w:r>
            <w:r>
              <w:rPr>
                <w:rStyle w:val="a3"/>
                <w:color w:val="000000"/>
                <w:sz w:val="24"/>
                <w:szCs w:val="24"/>
              </w:rPr>
              <w:t>для их последующего использования в моделях машинного обучения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предобработки наборов </w:t>
            </w:r>
            <w:r w:rsidR="002A33C1">
              <w:rPr>
                <w:rStyle w:val="a3"/>
                <w:color w:val="000000"/>
                <w:sz w:val="24"/>
                <w:szCs w:val="24"/>
              </w:rPr>
              <w:t xml:space="preserve">экономико-финансовых данных </w:t>
            </w:r>
            <w:r>
              <w:rPr>
                <w:rStyle w:val="a3"/>
                <w:color w:val="000000"/>
                <w:sz w:val="24"/>
                <w:szCs w:val="24"/>
              </w:rPr>
              <w:t>для их последующего использования в моделях машинного обучения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 систематические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предобработки наборов </w:t>
            </w:r>
            <w:r w:rsidR="002A33C1">
              <w:rPr>
                <w:rStyle w:val="a3"/>
                <w:color w:val="000000"/>
                <w:sz w:val="24"/>
                <w:szCs w:val="24"/>
              </w:rPr>
              <w:t xml:space="preserve">экономико-финансовых данных </w:t>
            </w:r>
            <w:r>
              <w:rPr>
                <w:rStyle w:val="a3"/>
                <w:color w:val="000000"/>
                <w:sz w:val="24"/>
                <w:szCs w:val="24"/>
              </w:rPr>
              <w:t>для их последующего использования в моделях машинного обучения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 xml:space="preserve">Вопросы для оценки знаний и умений, задания в виде расчетных задач,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тестовые задания</w:t>
            </w:r>
          </w:p>
        </w:tc>
      </w:tr>
      <w:tr w:rsidR="00337045" w:rsidTr="002A33C1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pStyle w:val="ad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Уметь: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предобрабатывать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наборы </w:t>
            </w:r>
            <w:r w:rsidR="002A33C1">
              <w:rPr>
                <w:rStyle w:val="a3"/>
                <w:rFonts w:eastAsia="Liberation Mono"/>
                <w:color w:val="000000"/>
                <w:sz w:val="24"/>
                <w:szCs w:val="24"/>
              </w:rPr>
              <w:t xml:space="preserve">экономико-финансовых данных </w:t>
            </w:r>
            <w:r>
              <w:rPr>
                <w:rStyle w:val="a3"/>
                <w:color w:val="000000"/>
                <w:sz w:val="24"/>
                <w:szCs w:val="24"/>
              </w:rPr>
              <w:t>для их последующего использования в моделях машинного обучения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jc w:val="both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предобрабатывать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наборы </w:t>
            </w:r>
            <w:r w:rsidR="002A33C1">
              <w:rPr>
                <w:rStyle w:val="a3"/>
                <w:color w:val="000000"/>
                <w:sz w:val="24"/>
                <w:szCs w:val="24"/>
              </w:rPr>
              <w:t>экономико-финансовых данных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 для их последующего использования в моделях машинного обучения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основных понятиях и методах</w:t>
            </w:r>
            <w:r>
              <w:rPr>
                <w:rStyle w:val="-"/>
                <w:color w:val="000000"/>
              </w:rPr>
              <w:t xml:space="preserve">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предобрабатывать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наборы </w:t>
            </w:r>
            <w:r w:rsidR="002A33C1">
              <w:rPr>
                <w:rStyle w:val="a3"/>
                <w:color w:val="000000"/>
                <w:sz w:val="24"/>
                <w:szCs w:val="24"/>
              </w:rPr>
              <w:t xml:space="preserve">экономико-финансовых данных </w:t>
            </w:r>
            <w:r>
              <w:rPr>
                <w:rStyle w:val="a3"/>
                <w:color w:val="000000"/>
                <w:sz w:val="24"/>
                <w:szCs w:val="24"/>
              </w:rPr>
              <w:t>для их последующего использования в моделях машинного обучения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Сформированные, но содержащие отдельные пробелы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предобрабатывать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наборы </w:t>
            </w:r>
            <w:r w:rsidR="002A33C1">
              <w:rPr>
                <w:rStyle w:val="a3"/>
                <w:color w:val="000000"/>
                <w:sz w:val="24"/>
                <w:szCs w:val="24"/>
              </w:rPr>
              <w:t xml:space="preserve">экономико-финансовых данных 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для их последующего использования в моделях машинного </w:t>
            </w:r>
            <w:r>
              <w:rPr>
                <w:rStyle w:val="a3"/>
                <w:color w:val="000000"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Сформированные систематические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понятиях и методах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предобрабатывать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наборы данных текстового или сетевого характера для их последующего использования в моделях машинного </w:t>
            </w:r>
            <w:r>
              <w:rPr>
                <w:rStyle w:val="a3"/>
                <w:color w:val="000000"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045" w:rsidRDefault="00C3052B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lastRenderedPageBreak/>
              <w:t>Вопросы для оценки знаний и умений</w:t>
            </w:r>
          </w:p>
        </w:tc>
      </w:tr>
    </w:tbl>
    <w:p w:rsidR="00337045" w:rsidRDefault="00337045">
      <w:pPr>
        <w:rPr>
          <w:rFonts w:hint="eastAsia"/>
        </w:rPr>
        <w:sectPr w:rsidR="00337045">
          <w:pgSz w:w="11906" w:h="16838"/>
          <w:pgMar w:top="1134" w:right="1134" w:bottom="1134" w:left="1134" w:header="0" w:footer="0" w:gutter="0"/>
          <w:cols w:space="720"/>
          <w:formProt w:val="0"/>
          <w:docGrid w:linePitch="100"/>
        </w:sectPr>
      </w:pPr>
    </w:p>
    <w:p w:rsidR="00337045" w:rsidRDefault="00C3052B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2</w:t>
      </w:r>
      <w:bookmarkStart w:id="3" w:name="_Hlk13290348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3"/>
    </w:p>
    <w:p w:rsidR="00337045" w:rsidRDefault="00337045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37045" w:rsidRDefault="00C3052B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2.1 Вопросы для оценки знаний и умений, характеризующих формирование компетенций  </w:t>
      </w:r>
    </w:p>
    <w:p w:rsidR="00337045" w:rsidRDefault="00C3052B">
      <w:pPr>
        <w:widowControl w:val="0"/>
        <w:suppressAutoHyphens w:val="0"/>
        <w:spacing w:before="171" w:after="171"/>
        <w:ind w:firstLine="720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 w:bidi="ar-SA"/>
        </w:rPr>
        <w:t>Теоретические вопросы для подготовки к зачету</w:t>
      </w:r>
    </w:p>
    <w:tbl>
      <w:tblPr>
        <w:tblW w:w="9889" w:type="dxa"/>
        <w:tblInd w:w="-113" w:type="dxa"/>
        <w:tblLook w:val="04A0" w:firstRow="1" w:lastRow="0" w:firstColumn="1" w:lastColumn="0" w:noHBand="0" w:noVBand="1"/>
      </w:tblPr>
      <w:tblGrid>
        <w:gridCol w:w="1565"/>
        <w:gridCol w:w="4708"/>
        <w:gridCol w:w="3616"/>
      </w:tblGrid>
      <w:tr w:rsidR="00337045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Вопросы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Правильный ответ</w:t>
            </w:r>
          </w:p>
        </w:tc>
      </w:tr>
      <w:tr w:rsidR="00337045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  <w:p w:rsidR="00337045" w:rsidRDefault="00C3052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ПКН-3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1. </w:t>
            </w:r>
            <w:r>
              <w:t>Переменная, которая измеряется в реальных числах, например, возраст или доход</w:t>
            </w:r>
            <w:r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Количественные (непрерывные)</w:t>
            </w:r>
          </w:p>
        </w:tc>
      </w:tr>
      <w:tr w:rsidR="0033704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tabs>
                <w:tab w:val="left" w:pos="4570"/>
              </w:tabs>
              <w:ind w:right="34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2. </w:t>
            </w:r>
            <w:r>
              <w:t>Переменная, которая принимает значения из ограниченного множества, например, пол или цвет</w:t>
            </w:r>
            <w:r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Категориальные (дискретные)</w:t>
            </w:r>
          </w:p>
        </w:tc>
      </w:tr>
      <w:tr w:rsidR="0033704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tabs>
                <w:tab w:val="left" w:pos="4286"/>
              </w:tabs>
              <w:ind w:right="34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3. </w:t>
            </w:r>
            <w:r>
              <w:t>Категориальный признак, который может быть упорядочен, например, оценка продукта по шкале от 1 до 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Порядковые</w:t>
            </w:r>
          </w:p>
        </w:tc>
      </w:tr>
      <w:tr w:rsidR="0033704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4. </w:t>
            </w:r>
            <w:r>
              <w:t>Категориальный признак, который может принимать только два значения, например, есть/нет или правда/ложь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Бинарные</w:t>
            </w:r>
          </w:p>
        </w:tc>
      </w:tr>
      <w:tr w:rsidR="0033704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5.</w:t>
            </w:r>
            <w:r>
              <w:t xml:space="preserve"> Алгоритм классификации на основе вероятностного подхода, основанного на теореме Байеса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Байесовский классификатор</w:t>
            </w:r>
          </w:p>
        </w:tc>
      </w:tr>
      <w:tr w:rsidR="00337045">
        <w:trPr>
          <w:trHeight w:val="771"/>
        </w:trPr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ПКН-6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6. Какие м</w:t>
            </w:r>
            <w:r>
              <w:rPr>
                <w:rFonts w:ascii="Times New Roman" w:hAnsi="Times New Roman" w:cs="Times New Roman"/>
              </w:rPr>
              <w:t>етоды данных включают очистку данных, заполнение пропущенных значений, нормализацию, кодирование категориальных переменных, снижение размерности данных и др.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Предобработки, предварительной обработки</w:t>
            </w:r>
          </w:p>
        </w:tc>
      </w:tr>
      <w:tr w:rsidR="0033704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tabs>
                <w:tab w:val="clear" w:pos="993"/>
              </w:tabs>
              <w:ind w:firstLine="36"/>
              <w:rPr>
                <w:highlight w:val="yellow"/>
                <w:lang w:val="ru-RU"/>
              </w:rPr>
            </w:pPr>
            <w:r>
              <w:rPr>
                <w:color w:val="000000"/>
                <w:lang w:val="ru-RU"/>
              </w:rPr>
              <w:t>7. Назовите</w:t>
            </w:r>
            <w:r>
              <w:rPr>
                <w:lang w:val="ru-RU"/>
              </w:rPr>
              <w:t xml:space="preserve"> метод машинного обучения, при котором модель обучается на основе обучения  с учителем и используется для предсказания значений целевой переменной.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Регрессии</w:t>
            </w:r>
          </w:p>
        </w:tc>
      </w:tr>
      <w:tr w:rsidR="0033704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ind w:firstLine="36"/>
              <w:rPr>
                <w:highlight w:val="yellow"/>
                <w:lang w:val="ru-RU"/>
              </w:rPr>
            </w:pPr>
            <w:r>
              <w:rPr>
                <w:color w:val="000000"/>
                <w:lang w:val="ru-RU"/>
              </w:rPr>
              <w:t>8. Назовите м</w:t>
            </w:r>
            <w:r>
              <w:rPr>
                <w:lang w:val="ru-RU"/>
              </w:rPr>
              <w:t>етод, который используется для оценки важности признаков и выбора оптимального набора признаков для построения модели машинного обучения.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Отбора признаков</w:t>
            </w:r>
          </w:p>
        </w:tc>
      </w:tr>
      <w:tr w:rsidR="0033704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ind w:firstLine="36"/>
              <w:rPr>
                <w:highlight w:val="yellow"/>
                <w:lang w:val="ru-RU"/>
              </w:rPr>
            </w:pPr>
            <w:r>
              <w:rPr>
                <w:color w:val="000000"/>
                <w:lang w:val="ru-RU"/>
              </w:rPr>
              <w:t xml:space="preserve">9. </w:t>
            </w:r>
            <w:r>
              <w:rPr>
                <w:lang w:val="ru-RU"/>
              </w:rPr>
              <w:t xml:space="preserve">Метод машинного обучения, при котором модель обучается на основе обучения на примерах и используется для классификации объектов на несколько категорий </w:t>
            </w:r>
            <w:proofErr w:type="spellStart"/>
            <w:r>
              <w:rPr>
                <w:lang w:val="ru-RU"/>
              </w:rPr>
              <w:t>зто</w:t>
            </w:r>
            <w:proofErr w:type="spellEnd"/>
            <w:r>
              <w:rPr>
                <w:lang w:val="ru-RU"/>
              </w:rPr>
              <w:t>...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t>Многоклассовая</w:t>
            </w:r>
            <w:proofErr w:type="spellEnd"/>
            <w:r>
              <w:t xml:space="preserve"> классификация</w:t>
            </w:r>
          </w:p>
        </w:tc>
      </w:tr>
      <w:tr w:rsidR="0033704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10. </w:t>
            </w:r>
            <w:r>
              <w:t xml:space="preserve">Методы _... используются для оптимизации параметров модели машинного обучения и выбора оптимальных </w:t>
            </w:r>
            <w:proofErr w:type="spellStart"/>
            <w:r>
              <w:t>гиперпараметров</w:t>
            </w:r>
            <w:proofErr w:type="spellEnd"/>
            <w:r>
              <w:t xml:space="preserve"> с целью достижения лучшей производительности модели.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Настройки параметров</w:t>
            </w:r>
          </w:p>
        </w:tc>
      </w:tr>
      <w:tr w:rsidR="00337045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ind w:firstLine="0"/>
              <w:rPr>
                <w:highlight w:val="yellow"/>
                <w:lang w:val="ru-RU"/>
              </w:rPr>
            </w:pPr>
            <w:r>
              <w:rPr>
                <w:color w:val="000000"/>
                <w:lang w:val="ru-RU"/>
              </w:rPr>
              <w:t xml:space="preserve">11. </w:t>
            </w:r>
            <w:r>
              <w:rPr>
                <w:lang w:val="ru-RU"/>
              </w:rPr>
              <w:t>Это базовая, в основном низкоуровне</w:t>
            </w:r>
            <w:r>
              <w:rPr>
                <w:lang w:val="ru-RU"/>
              </w:rPr>
              <w:lastRenderedPageBreak/>
              <w:t xml:space="preserve">вая библиотека, которая предназначена для анализа, классификации и обработки изображений. Широко используется в таких языках как </w:t>
            </w:r>
            <w:r>
              <w:t>C</w:t>
            </w:r>
            <w:r>
              <w:rPr>
                <w:lang w:val="ru-RU"/>
              </w:rPr>
              <w:t xml:space="preserve">, </w:t>
            </w:r>
            <w:r>
              <w:t>C</w:t>
            </w:r>
            <w:r>
              <w:rPr>
                <w:lang w:val="ru-RU"/>
              </w:rPr>
              <w:t xml:space="preserve">++, </w:t>
            </w:r>
            <w:r>
              <w:t>Python</w:t>
            </w:r>
            <w:r>
              <w:rPr>
                <w:lang w:val="ru-RU"/>
              </w:rPr>
              <w:t xml:space="preserve"> и </w:t>
            </w:r>
            <w:r>
              <w:t>Java</w:t>
            </w:r>
            <w:r>
              <w:rPr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lastRenderedPageBreak/>
              <w:t>OpenCV</w:t>
            </w:r>
            <w:proofErr w:type="spellEnd"/>
          </w:p>
        </w:tc>
      </w:tr>
      <w:tr w:rsidR="0033704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ind w:firstLine="0"/>
              <w:rPr>
                <w:highlight w:val="yellow"/>
                <w:lang w:val="ru-RU"/>
              </w:rPr>
            </w:pPr>
            <w:r>
              <w:rPr>
                <w:color w:val="000000"/>
                <w:lang w:val="ru-RU"/>
              </w:rPr>
              <w:t xml:space="preserve">12. </w:t>
            </w:r>
            <w:r>
              <w:rPr>
                <w:lang w:val="ru-RU"/>
              </w:rPr>
              <w:t>Методы обучения, которые используются для построения моделей машинного обучения, которые могут обрабатывать несколько типов входных данных, таких как изображения, тексты и звуки.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Мультимодального</w:t>
            </w:r>
          </w:p>
        </w:tc>
      </w:tr>
      <w:tr w:rsidR="0033704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ind w:firstLine="0"/>
              <w:rPr>
                <w:highlight w:val="yellow"/>
                <w:lang w:val="ru-RU"/>
              </w:rPr>
            </w:pPr>
            <w:r>
              <w:rPr>
                <w:color w:val="000000"/>
                <w:lang w:val="ru-RU"/>
              </w:rPr>
              <w:t xml:space="preserve">13. Назовите </w:t>
            </w:r>
            <w:r>
              <w:rPr>
                <w:lang w:val="ru-RU"/>
              </w:rPr>
              <w:t>модели - метод машинного обучения, при котором модель обучается на основе примеров, а затем используется для генерации новых данных из той же области.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Генеративные</w:t>
            </w:r>
          </w:p>
        </w:tc>
      </w:tr>
      <w:tr w:rsidR="0033704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ind w:firstLine="0"/>
              <w:rPr>
                <w:highlight w:val="yellow"/>
                <w:lang w:val="ru-RU"/>
              </w:rPr>
            </w:pPr>
            <w:r>
              <w:rPr>
                <w:color w:val="000000"/>
                <w:lang w:val="ru-RU"/>
              </w:rPr>
              <w:t>14. Назовите м</w:t>
            </w:r>
            <w:r>
              <w:rPr>
                <w:lang w:val="ru-RU"/>
              </w:rPr>
              <w:t>етоды, которые используются для оценки качества модели машинного обучения, сравнения моделей и выбора оптимальной модели.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 xml:space="preserve">Кросс-валидации, </w:t>
            </w:r>
            <w:proofErr w:type="spellStart"/>
            <w:r>
              <w:t>кроссвали-дации</w:t>
            </w:r>
            <w:proofErr w:type="spellEnd"/>
            <w:r>
              <w:t>, кросс валидации, перекрестной проверки</w:t>
            </w:r>
          </w:p>
        </w:tc>
      </w:tr>
      <w:tr w:rsidR="0033704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ind w:right="176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t>15.  Техника, которая применяется для борьбы с переобучением нейронных сетей, заключается в случайном исключении части нейронов в процессе обучения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t>Dropout</w:t>
            </w:r>
            <w:proofErr w:type="spellEnd"/>
          </w:p>
        </w:tc>
      </w:tr>
      <w:tr w:rsidR="00337045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ПК-3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16. </w:t>
            </w:r>
            <w:r>
              <w:t>Задача, в которой необходимо определить тональность текста, например, позитивная или негативная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Классификация текстов (определение эмоциональной окраски)</w:t>
            </w:r>
          </w:p>
        </w:tc>
      </w:tr>
      <w:tr w:rsidR="0033704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17. </w:t>
            </w:r>
            <w:r>
              <w:t>Задача, в которой необходимо находить и выделять в тексте имена, организации, даты и другие сущности.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Распознавание именованных сущностей</w:t>
            </w:r>
          </w:p>
        </w:tc>
      </w:tr>
      <w:tr w:rsidR="0033704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18. </w:t>
            </w:r>
            <w:r>
              <w:t>Задача, в которой необходимо переводить текст с одного языка на другой.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Машинный перевод</w:t>
            </w:r>
          </w:p>
        </w:tc>
      </w:tr>
      <w:tr w:rsidR="0033704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19. </w:t>
            </w:r>
            <w:r>
              <w:t>Задача, в которой необходимо генерировать текст на основе определенных правил и шаблонов.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Генерация текста</w:t>
            </w:r>
          </w:p>
        </w:tc>
      </w:tr>
      <w:tr w:rsidR="00337045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20. </w:t>
            </w:r>
            <w:r>
              <w:t>На этом этапе определяется, какой алгоритм машинного обучения будет использоваться, настраиваются параметры модели, и происходит ее обучение на обучающей выборке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Выбор метода и создание модели</w:t>
            </w:r>
          </w:p>
        </w:tc>
      </w:tr>
    </w:tbl>
    <w:p w:rsidR="00337045" w:rsidRDefault="00C3052B">
      <w:pPr>
        <w:spacing w:before="171" w:after="171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2.2 </w:t>
      </w:r>
      <w:r>
        <w:rPr>
          <w:rFonts w:ascii="Times New Roman" w:hAnsi="Times New Roman" w:cs="Times New Roman"/>
          <w:b/>
          <w:i/>
          <w:sz w:val="28"/>
          <w:szCs w:val="28"/>
        </w:rPr>
        <w:t>Практико-ориентированные задания</w:t>
      </w:r>
    </w:p>
    <w:tbl>
      <w:tblPr>
        <w:tblW w:w="9587" w:type="dxa"/>
        <w:tblInd w:w="-113" w:type="dxa"/>
        <w:tblLook w:val="04A0" w:firstRow="1" w:lastRow="0" w:firstColumn="1" w:lastColumn="0" w:noHBand="0" w:noVBand="1"/>
      </w:tblPr>
      <w:tblGrid>
        <w:gridCol w:w="1565"/>
        <w:gridCol w:w="5698"/>
        <w:gridCol w:w="2324"/>
      </w:tblGrid>
      <w:tr w:rsidR="00337045"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Практико-ориентированные задания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Правильный ответ</w:t>
            </w:r>
          </w:p>
        </w:tc>
      </w:tr>
      <w:tr w:rsidR="00337045">
        <w:trPr>
          <w:trHeight w:val="308"/>
        </w:trPr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ПКН-3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jc w:val="both"/>
              <w:rPr>
                <w:rFonts w:hint="eastAsia"/>
              </w:rPr>
            </w:pPr>
            <w:r>
              <w:t>1. Определить тональность текста «Госдума приняла в третьем, оконча</w:t>
            </w:r>
            <w:r>
              <w:softHyphen/>
              <w:t>тельном чтении законопроект о пенсионной реформе. «За» проголосовали 332 депутата, «против» - 83. Во время заседания принятие документа в оче</w:t>
            </w:r>
            <w:r>
              <w:softHyphen/>
              <w:t>редной раз поддержала только «Единая Россия», все остальные партии - «Справедливая Россия», ЛДПР и КПРФ - выступили с его критикой. Во вто</w:t>
            </w:r>
            <w:r>
              <w:softHyphen/>
              <w:t xml:space="preserve">ром - ключевом - чтении </w:t>
            </w:r>
            <w:r>
              <w:lastRenderedPageBreak/>
              <w:t>реформа была принята накануне, 26 сентября. Рас</w:t>
            </w:r>
            <w:r>
              <w:softHyphen/>
              <w:t>смотрение и проекта, и поправок к нему заняло четыре часа. Документ предусматривает повышение пенсионного возраста для женщин с 55 до 60 лет, для мужчин - с 60 до 65. Законопроект был внесен в Госдуму в июне. В изначальной версии, предложенной правительством, для женщин возраст выхода на пенсию должен был повыситься до 63 лет, а для мужчин - до 65. В июле документ был принят в первом чтении. В августе президент России Владимир Путин выступил с телеобращением и объявил о смягчении усло</w:t>
            </w:r>
            <w:r>
              <w:softHyphen/>
              <w:t>вий реформы. Он предложил на переходный период считать предпенсион</w:t>
            </w:r>
            <w:r>
              <w:softHyphen/>
              <w:t>ным возрастом пять лет до наступления срока выхода на пенсию и рекомен</w:t>
            </w:r>
            <w:r>
              <w:softHyphen/>
              <w:t>довал повысить пенсионный возраст для женщин не до 63, а до 60 лет».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Тематика 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Политика, экономика и бизнес.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Тональность нейтральная</w:t>
            </w:r>
          </w:p>
        </w:tc>
      </w:tr>
      <w:tr w:rsidR="00337045"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jc w:val="both"/>
              <w:rPr>
                <w:rFonts w:hint="eastAsia"/>
              </w:rPr>
            </w:pPr>
            <w:r>
              <w:t>2.Дан текст, который расположен на жестком диске компьютера в виде текстового документа text.txt: «Денежные рынки на основе товаров и товар</w:t>
            </w:r>
            <w:r>
              <w:softHyphen/>
              <w:t>ные рынки в первоначальной форме, как полагают, возникли в Шумере между 4500 до н.э. и 4000 до н.э. Шумеры сначала использовали глиняные символы, запечатанные в сосуде из глины, затем глиняные таблетки письма, чтобы представлять сумму - например, число коз, которое должно быть по</w:t>
            </w:r>
            <w:r>
              <w:softHyphen/>
              <w:t>ставлено. Эти обещания времени и дата поставки напоминают фьючерсный контракт. Ранние цивилизации по-разному использовали чушки, редкие ра</w:t>
            </w:r>
            <w:r>
              <w:softHyphen/>
              <w:t>кушки или другие предметы, как товарные деньги. С этого времени трей</w:t>
            </w:r>
            <w:r>
              <w:softHyphen/>
              <w:t>деры стремились найти пути упрощения и стандартизации торговых кон</w:t>
            </w:r>
            <w:r>
              <w:softHyphen/>
              <w:t>трактов. Золотые и серебряные рынки развивались в классических цивили</w:t>
            </w:r>
            <w:r>
              <w:softHyphen/>
              <w:t>зациях. Сначала драгоценные металлы ценили за их красоту и внутреннюю ценность и связывали их с королевской властью. В свое время, они исполь</w:t>
            </w:r>
            <w:r>
              <w:softHyphen/>
              <w:t>зовались для торговли и обменивались на другие товары и сырье, или пред</w:t>
            </w:r>
            <w:r>
              <w:softHyphen/>
              <w:t>ставляли собой оплату труда. Определенные количества золота затем стали деньгами. Дефицит золота, уникальная плотность и то, как оно может быть легко получено, обработано и измерено, сделали его естественным торго</w:t>
            </w:r>
            <w:r>
              <w:softHyphen/>
              <w:t>вым активом.». Оценить качество контента по закону Ципфа.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shd w:val="clear" w:color="auto" w:fill="FFFFFF"/>
              <w:suppressAutoHyphens w:val="0"/>
              <w:spacing w:afterAutospacing="1"/>
              <w:outlineLvl w:val="2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Естественность текста 90,64%</w:t>
            </w:r>
          </w:p>
          <w:p w:rsidR="00337045" w:rsidRDefault="003370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7045"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jc w:val="both"/>
              <w:rPr>
                <w:rFonts w:hint="eastAsia"/>
              </w:rPr>
            </w:pPr>
            <w:r>
              <w:t>3.Дан текст, который расположен на жестком диске компьютера в виде текстового документа text.txt: «В 1864 в США пшеница, зерно, рогатый скот и свиньи широко продавались и покупались при помощи стандартных ин</w:t>
            </w:r>
            <w:r>
              <w:softHyphen/>
              <w:t>струментов, которыми начала торговать Чикагская товарная биржа (CBOT), старейшая фьючерсная и опционная биржа в мире. Другие продовольствен</w:t>
            </w:r>
            <w:r>
              <w:softHyphen/>
              <w:t xml:space="preserve">ные товары были добавлены </w:t>
            </w:r>
            <w:r>
              <w:lastRenderedPageBreak/>
              <w:t>к Закону о товарной бирже и стали продаваться и покупаться через CBOT в 1930-х и 1940-х годов, при этом расширенный список включал рис, молотые продукты, сливочное масло, яйца, ирландский картофель и сою. Успешные товарные рынки требуют широкого консенсуса в изменении продукта, чтобы сделать каждый товар приемлемым для тор</w:t>
            </w:r>
            <w:r>
              <w:softHyphen/>
              <w:t>говли, таким, как золота в слитках определенной чистоты.». Определить ко</w:t>
            </w:r>
            <w:r>
              <w:softHyphen/>
              <w:t>личество и список стоп-слов.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Количество символов:</w:t>
            </w:r>
            <w:r>
              <w:rPr>
                <w:rFonts w:ascii="Times New Roman" w:hAnsi="Times New Roman" w:cs="Times New Roman"/>
              </w:rPr>
              <w:tab/>
              <w:t>657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символов без пробелов:</w:t>
            </w:r>
            <w:r>
              <w:rPr>
                <w:rFonts w:ascii="Times New Roman" w:hAnsi="Times New Roman" w:cs="Times New Roman"/>
              </w:rPr>
              <w:tab/>
              <w:t>566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слов:</w:t>
            </w:r>
            <w:r>
              <w:rPr>
                <w:rFonts w:ascii="Times New Roman" w:hAnsi="Times New Roman" w:cs="Times New Roman"/>
              </w:rPr>
              <w:tab/>
              <w:t>91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стоп-</w:t>
            </w:r>
            <w:r>
              <w:rPr>
                <w:rFonts w:ascii="Times New Roman" w:hAnsi="Times New Roman" w:cs="Times New Roman"/>
              </w:rPr>
              <w:lastRenderedPageBreak/>
              <w:t>слов:</w:t>
            </w:r>
            <w:r>
              <w:rPr>
                <w:rFonts w:ascii="Times New Roman" w:hAnsi="Times New Roman" w:cs="Times New Roman"/>
              </w:rPr>
              <w:tab/>
              <w:t>32</w:t>
            </w:r>
          </w:p>
        </w:tc>
      </w:tr>
      <w:tr w:rsidR="00337045"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jc w:val="both"/>
              <w:rPr>
                <w:rFonts w:hint="eastAsia"/>
              </w:rPr>
            </w:pPr>
            <w:r>
              <w:t>4.Дан текст, который расположен на жестком диске компьютера в виде текстового документа text.txt: «Товарный рынок относится к рынкам, на ко</w:t>
            </w:r>
            <w:r>
              <w:softHyphen/>
              <w:t>тором торгуют первичным сырьем, а не продукцией обрабатывающей про</w:t>
            </w:r>
            <w:r>
              <w:softHyphen/>
              <w:t>мышленности. Мягкими товарами являются сельскохозяйственные про</w:t>
            </w:r>
            <w:r>
              <w:softHyphen/>
              <w:t>дукты, такие как пшеница, кофе, какао и сахар. Жесткими товарами называ</w:t>
            </w:r>
            <w:r>
              <w:softHyphen/>
              <w:t>ются, например, золото, резина и нефть. Инвесторы имеют доступ к при</w:t>
            </w:r>
            <w:r>
              <w:softHyphen/>
              <w:t>мерно 50 крупным товарным рынкам по всему миру с объемом чисто фи</w:t>
            </w:r>
            <w:r>
              <w:softHyphen/>
              <w:t>нансовых операций намного превосходящим объем физических торгов, по результатам которых товары поставляются. Фьючерсные контракты явля</w:t>
            </w:r>
            <w:r>
              <w:softHyphen/>
              <w:t>ются самым старым из способов инвестирования в сырьевые товары. Фью</w:t>
            </w:r>
            <w:r>
              <w:softHyphen/>
              <w:t xml:space="preserve">черсы обеспечены материальными активами. Товарные рынки включают физическую торговлю и торговлю деривативами с использованием </w:t>
            </w:r>
            <w:proofErr w:type="spellStart"/>
            <w:r>
              <w:t>спото</w:t>
            </w:r>
            <w:r>
              <w:softHyphen/>
              <w:t>вых</w:t>
            </w:r>
            <w:proofErr w:type="spellEnd"/>
            <w:r>
              <w:t xml:space="preserve"> цен, форвардов, фьючерсов и опционов на фьючерсы. Фермеры исполь</w:t>
            </w:r>
            <w:r>
              <w:softHyphen/>
              <w:t>зовали простую форму торговли производными инструментами на товарном рынке в течение многих столетий для управления ценовыми рисками. Про</w:t>
            </w:r>
            <w:r>
              <w:softHyphen/>
              <w:t>изводным финансовым инструментом (финансовым деривативом) является финансовый инструмент, стоимость которого происходит от товара, кото</w:t>
            </w:r>
            <w:r>
              <w:softHyphen/>
              <w:t>рый называют базовым. Деривативы бывают либо биржевые, либо внебир</w:t>
            </w:r>
            <w:r>
              <w:softHyphen/>
              <w:t xml:space="preserve">жевые (OTC)». Произвести его </w:t>
            </w:r>
            <w:proofErr w:type="spellStart"/>
            <w:r>
              <w:t>лемматизацию</w:t>
            </w:r>
            <w:proofErr w:type="spellEnd"/>
            <w:r>
              <w:t>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слов:</w:t>
            </w:r>
            <w:r>
              <w:rPr>
                <w:rFonts w:ascii="Times New Roman" w:hAnsi="Times New Roman" w:cs="Times New Roman"/>
              </w:rPr>
              <w:tab/>
              <w:t>128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уникальных слов:</w:t>
            </w:r>
            <w:r>
              <w:rPr>
                <w:rFonts w:ascii="Times New Roman" w:hAnsi="Times New Roman" w:cs="Times New Roman"/>
              </w:rPr>
              <w:tab/>
              <w:t>113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символов: 1042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символов без пробелов:</w:t>
            </w:r>
            <w:r>
              <w:rPr>
                <w:rFonts w:ascii="Times New Roman" w:hAnsi="Times New Roman" w:cs="Times New Roman"/>
              </w:rPr>
              <w:tab/>
              <w:t>914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Лемматизированные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слова: 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торговлю</w:t>
            </w:r>
            <w:r>
              <w:rPr>
                <w:rFonts w:ascii="Times New Roman" w:hAnsi="Times New Roman" w:cs="Times New Roman"/>
              </w:rPr>
              <w:tab/>
              <w:t>2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финансовым</w:t>
            </w:r>
            <w:r>
              <w:rPr>
                <w:rFonts w:ascii="Times New Roman" w:hAnsi="Times New Roman" w:cs="Times New Roman"/>
              </w:rPr>
              <w:tab/>
              <w:t>2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являются</w:t>
            </w:r>
            <w:r>
              <w:rPr>
                <w:rFonts w:ascii="Times New Roman" w:hAnsi="Times New Roman" w:cs="Times New Roman"/>
              </w:rPr>
              <w:tab/>
              <w:t>2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товарами</w:t>
            </w:r>
            <w:r>
              <w:rPr>
                <w:rFonts w:ascii="Times New Roman" w:hAnsi="Times New Roman" w:cs="Times New Roman"/>
              </w:rPr>
              <w:tab/>
              <w:t>2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товары</w:t>
            </w:r>
            <w:r>
              <w:rPr>
                <w:rFonts w:ascii="Times New Roman" w:hAnsi="Times New Roman" w:cs="Times New Roman"/>
              </w:rPr>
              <w:tab/>
              <w:t>2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рынкам</w:t>
            </w:r>
            <w:r>
              <w:rPr>
                <w:rFonts w:ascii="Times New Roman" w:hAnsi="Times New Roman" w:cs="Times New Roman"/>
              </w:rPr>
              <w:tab/>
              <w:t>2</w:t>
            </w:r>
          </w:p>
          <w:p w:rsidR="00337045" w:rsidRDefault="003370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7045"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jc w:val="both"/>
              <w:rPr>
                <w:rFonts w:hint="eastAsia"/>
              </w:rPr>
            </w:pPr>
            <w:r>
              <w:t xml:space="preserve">5. Провести анализ текста по закону Ципфа и с помощью алгоритмов BM25 и BM25F: «Товарный индексный фонд является фондом, средства которого инвестируются в финансовые инструменты на основе или привязаны к товарному индексу. В почти каждом случае индекс на самом деле является </w:t>
            </w:r>
            <w:proofErr w:type="spellStart"/>
            <w:r>
              <w:t>Commodity</w:t>
            </w:r>
            <w:proofErr w:type="spellEnd"/>
            <w:r>
              <w:t xml:space="preserve"> </w:t>
            </w:r>
            <w:proofErr w:type="spellStart"/>
            <w:r>
              <w:t>Futures</w:t>
            </w:r>
            <w:proofErr w:type="spellEnd"/>
            <w:r>
              <w:t xml:space="preserve"> </w:t>
            </w:r>
            <w:proofErr w:type="spellStart"/>
            <w:r>
              <w:t>Index</w:t>
            </w:r>
            <w:proofErr w:type="spellEnd"/>
            <w:r>
              <w:t xml:space="preserve">. Первый такой показатель был Индекс Бюро по изучению товаров (CRB), который стал рассчитываться в 1958 году. Его введение не сделало данный индекс полезным в качестве инвестиционного индекса. Первый практически инвестиционный индекс товарных фьючерсов - </w:t>
            </w:r>
            <w:proofErr w:type="spellStart"/>
            <w:r>
              <w:t>Goldman</w:t>
            </w:r>
            <w:proofErr w:type="spellEnd"/>
            <w:r>
              <w:t xml:space="preserve"> </w:t>
            </w:r>
            <w:proofErr w:type="spellStart"/>
            <w:r>
              <w:t>Sachs</w:t>
            </w:r>
            <w:proofErr w:type="spellEnd"/>
            <w:r>
              <w:t xml:space="preserve"> </w:t>
            </w:r>
            <w:proofErr w:type="spellStart"/>
            <w:r>
              <w:t>Commodity</w:t>
            </w:r>
            <w:proofErr w:type="spellEnd"/>
            <w:r>
              <w:t xml:space="preserve"> </w:t>
            </w:r>
            <w:proofErr w:type="spellStart"/>
            <w:r>
              <w:t>Index</w:t>
            </w:r>
            <w:proofErr w:type="spellEnd"/>
            <w:r>
              <w:t xml:space="preserve">, созданный в 1991 году, и известен как "GSCI". </w:t>
            </w:r>
            <w:r>
              <w:lastRenderedPageBreak/>
              <w:t xml:space="preserve">Следующим был </w:t>
            </w:r>
            <w:proofErr w:type="spellStart"/>
            <w:r>
              <w:t>Dow</w:t>
            </w:r>
            <w:proofErr w:type="spellEnd"/>
            <w:r>
              <w:t xml:space="preserve"> </w:t>
            </w:r>
            <w:proofErr w:type="spellStart"/>
            <w:r>
              <w:t>Jones</w:t>
            </w:r>
            <w:proofErr w:type="spellEnd"/>
            <w:r>
              <w:t xml:space="preserve"> AIG </w:t>
            </w:r>
            <w:proofErr w:type="spellStart"/>
            <w:r>
              <w:t>Commodity</w:t>
            </w:r>
            <w:proofErr w:type="spellEnd"/>
            <w:r>
              <w:t xml:space="preserve"> </w:t>
            </w:r>
            <w:proofErr w:type="spellStart"/>
            <w:r>
              <w:t>Index</w:t>
            </w:r>
            <w:proofErr w:type="spellEnd"/>
            <w:r>
              <w:t>. Он отличался от GSCI в первую очередь в весах, выделяемых для каждого товара. DJ AIG имел механизмы периодически ограничивать вес любого одного товара и удалять товары, веса которых стали слишком малы. После финансовых проблем AIG с в 2008 года права Индекс были проданы UBS и в настоящее время индекс известен как DJUBS».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Естественность текста: 67%</w:t>
            </w:r>
          </w:p>
          <w:p w:rsidR="00337045" w:rsidRDefault="003370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слов: 135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Отображено: 6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Отфильтровано стоп-слов: 55</w:t>
            </w:r>
          </w:p>
        </w:tc>
      </w:tr>
      <w:tr w:rsidR="00337045">
        <w:trPr>
          <w:trHeight w:val="271"/>
        </w:trPr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ПКН-6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a8"/>
              <w:widowControl w:val="0"/>
              <w:spacing w:after="120" w:line="240" w:lineRule="auto"/>
              <w:jc w:val="both"/>
              <w:rPr>
                <w:rStyle w:val="a3"/>
              </w:rPr>
            </w:pPr>
            <w:r>
              <w:rPr>
                <w:rStyle w:val="a3"/>
              </w:rPr>
              <w:t xml:space="preserve">6. </w:t>
            </w:r>
            <w:r>
              <w:t xml:space="preserve">Время решения тестовой задачи составило (сек): 59, 50, 54, 52, 54, 56, 58, 52, 51, 48, 59, 62, 53, 60, 43, 48, 45, 59. Вычислите точечные оценки математического ожидания и дисперсии.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hint="eastAsia"/>
              </w:rPr>
            </w:pPr>
            <w:r>
              <w:t xml:space="preserve"> </w:t>
            </w:r>
            <m:oMath>
              <m:acc>
                <m:accPr>
                  <m:chr m:val="~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oMath>
            <w:r>
              <w:rPr>
                <w:lang w:val="en-US"/>
              </w:rPr>
              <w:t>=53,5</w:t>
            </w:r>
            <w:r>
              <w:t>;</w:t>
            </w:r>
          </w:p>
          <w:p w:rsidR="00337045" w:rsidRDefault="00C3052B">
            <w:pPr>
              <w:widowControl w:val="0"/>
              <w:jc w:val="both"/>
              <w:rPr>
                <w:rFonts w:hint="eastAsia"/>
                <w:lang w:val="en-US"/>
              </w:rPr>
            </w:pPr>
            <w:r>
              <w:rPr>
                <w:lang w:val="en-US"/>
              </w:rPr>
              <w:t>S</w:t>
            </w:r>
            <w:r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=29,323</w:t>
            </w:r>
          </w:p>
          <w:p w:rsidR="00337045" w:rsidRDefault="003370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7045"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af0"/>
              <w:widowControl w:val="0"/>
              <w:tabs>
                <w:tab w:val="left" w:pos="415"/>
              </w:tabs>
              <w:ind w:left="-5"/>
              <w:rPr>
                <w:rStyle w:val="a3"/>
              </w:rPr>
            </w:pPr>
            <w:r>
              <w:rPr>
                <w:rStyle w:val="a3"/>
              </w:rPr>
              <w:t xml:space="preserve">7. </w:t>
            </w:r>
            <w:r>
              <w:t>Вычислить выборочное среднее, выборочную дисперсию, моду и медиану выборки: 7, 3, 3, 6, 4, 5, 1, 2, 1, 3.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A77D6">
            <w:pPr>
              <w:widowControl w:val="0"/>
              <w:rPr>
                <w:rFonts w:ascii="Times New Roman" w:eastAsia="Times New Roman" w:hAnsi="Times New Roman" w:cs="Times New Roman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</w:rPr>
                  </m:ctrlPr>
                </m:bar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bar>
              <m:r>
                <w:rPr>
                  <w:rFonts w:ascii="Cambria Math" w:hAnsi="Cambria Math"/>
                </w:rPr>
                <m:t>=3,5</m:t>
              </m:r>
            </m:oMath>
            <w:r w:rsidR="00C3052B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337045" w:rsidRDefault="00CA77D6">
            <w:pPr>
              <w:widowControl w:val="0"/>
              <w:rPr>
                <w:rFonts w:ascii="Times New Roman" w:eastAsia="Times New Roman" w:hAnsi="Times New Roman" w:cs="Times New Roman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  <m:sup/>
                </m:sSubSup>
                <m:r>
                  <w:rPr>
                    <w:rFonts w:ascii="Cambria Math" w:hAnsi="Cambria Math"/>
                  </w:rPr>
                  <m:t>=3,65</m:t>
                </m:r>
              </m:oMath>
            </m:oMathPara>
          </w:p>
          <w:p w:rsidR="00337045" w:rsidRDefault="00C3052B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>
              <w:t>Mo</w:t>
            </w:r>
            <w:proofErr w:type="spellEnd"/>
            <w:r>
              <w:t xml:space="preserve"> = 3; </w:t>
            </w:r>
            <w:proofErr w:type="spellStart"/>
            <w:r>
              <w:t>Me</w:t>
            </w:r>
            <w:proofErr w:type="spellEnd"/>
            <w:r>
              <w:t xml:space="preserve"> = 3</w:t>
            </w:r>
          </w:p>
        </w:tc>
      </w:tr>
      <w:tr w:rsidR="00337045"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af0"/>
              <w:widowControl w:val="0"/>
              <w:tabs>
                <w:tab w:val="left" w:pos="415"/>
              </w:tabs>
              <w:ind w:left="-5"/>
              <w:jc w:val="both"/>
              <w:rPr>
                <w:rStyle w:val="a3"/>
              </w:rPr>
            </w:pPr>
            <w:r>
              <w:rPr>
                <w:rStyle w:val="a3"/>
              </w:rPr>
              <w:t>8.</w:t>
            </w:r>
            <w:r>
              <w:t xml:space="preserve"> Предполагая время безотказной работы устройства распределенным нормально, построить 99%-й доверительный интервал для его математического ожидания, если по результатам испытаний 25 устройств среднее время оказалось 1240 ч. Дисперсия генеральной совокупности известна и равна 70 ч</w:t>
            </w:r>
            <w:proofErr w:type="gramStart"/>
            <w:r>
              <w:rPr>
                <w:vertAlign w:val="superscript"/>
              </w:rPr>
              <w:t>2</w:t>
            </w:r>
            <w:r>
              <w:t xml:space="preserve"> .</w:t>
            </w:r>
            <w:proofErr w:type="gramEnd"/>
            <w: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1235,69 &lt; m &lt; 1244,31</w:t>
            </w:r>
          </w:p>
        </w:tc>
      </w:tr>
      <w:tr w:rsidR="00337045"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af0"/>
              <w:widowControl w:val="0"/>
              <w:tabs>
                <w:tab w:val="left" w:pos="415"/>
              </w:tabs>
              <w:ind w:left="-5"/>
              <w:jc w:val="both"/>
              <w:rPr>
                <w:rStyle w:val="a3"/>
              </w:rPr>
            </w:pPr>
            <w:r>
              <w:rPr>
                <w:rStyle w:val="a3"/>
              </w:rPr>
              <w:t>9.</w:t>
            </w:r>
            <w:r>
              <w:t xml:space="preserve"> Измерялось сопротивление партии резисторов в кОм: 56, 68, 75, 80, 73, 59, 66, 77, 64. Предполагая распределение нормальным, построить 95%-й доверительный интервал для математического ожидания.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62,35 &lt; m &lt; 74,98</w:t>
            </w:r>
          </w:p>
        </w:tc>
      </w:tr>
      <w:tr w:rsidR="00337045"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af0"/>
              <w:widowControl w:val="0"/>
              <w:tabs>
                <w:tab w:val="left" w:pos="420"/>
              </w:tabs>
              <w:ind w:left="0"/>
              <w:jc w:val="both"/>
              <w:rPr>
                <w:rStyle w:val="a3"/>
              </w:rPr>
            </w:pPr>
            <w:r>
              <w:rPr>
                <w:rStyle w:val="a3"/>
              </w:rPr>
              <w:t xml:space="preserve">10. </w:t>
            </w:r>
            <w:r>
              <w:t xml:space="preserve">Построить 90%-й и 95%-й доверительные интервалы для дисперсии диаметра вала, если n = 16,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</w:rPr>
                  </m:ctrlPr>
                </m:bar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bar>
              <m:r>
                <w:rPr>
                  <w:rFonts w:ascii="Cambria Math" w:hAnsi="Cambria Math"/>
                </w:rPr>
                <m:t>=29</m:t>
              </m:r>
            </m:oMath>
            <w:r>
              <w:t xml:space="preserve"> мм, s</w:t>
            </w:r>
            <w:r>
              <w:rPr>
                <w:vertAlign w:val="superscript"/>
              </w:rPr>
              <w:t>2</w:t>
            </w:r>
            <w:r>
              <w:t xml:space="preserve"> = 4,5 мм</w:t>
            </w:r>
            <w:r>
              <w:rPr>
                <w:vertAlign w:val="superscript"/>
              </w:rPr>
              <w:t>2</w:t>
            </w:r>
            <w:r>
              <w:t xml:space="preserve">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 xml:space="preserve">90%:  </w:t>
            </w:r>
            <w:r>
              <w:rPr>
                <w:rFonts w:ascii="Times New Roman" w:hAnsi="Times New Roman" w:cs="Times New Roman"/>
              </w:rPr>
              <w:t>2,7&lt;σ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&lt;9,3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95%:</w:t>
            </w:r>
            <w:r>
              <w:rPr>
                <w:rFonts w:ascii="Times New Roman" w:hAnsi="Times New Roman" w:cs="Times New Roman"/>
              </w:rPr>
              <w:t>2,45&lt;σ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&lt;10,78</w:t>
            </w:r>
          </w:p>
        </w:tc>
      </w:tr>
      <w:tr w:rsidR="00337045"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ПК-2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af0"/>
              <w:widowControl w:val="0"/>
              <w:tabs>
                <w:tab w:val="left" w:pos="415"/>
              </w:tabs>
              <w:ind w:left="-5"/>
              <w:jc w:val="both"/>
              <w:rPr>
                <w:rStyle w:val="a3"/>
              </w:rPr>
            </w:pPr>
            <w:r>
              <w:rPr>
                <w:rStyle w:val="a3"/>
              </w:rPr>
              <w:t>11.</w:t>
            </w:r>
            <w:r>
              <w:t xml:space="preserve"> Фиксировалось время выполнения задания в минутах, получены следующие данные: 25, 20, 31, 27, 24, 28, 22, 26, 25, 22. Проверить гипотезу о том, что среднее время выполнения задания составляет 25 минут.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Гипотеза принимается, можно считать, что среднее время выполнения задания составляет 25 минут</w:t>
            </w:r>
          </w:p>
        </w:tc>
      </w:tr>
      <w:tr w:rsidR="00337045"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af0"/>
              <w:widowControl w:val="0"/>
              <w:tabs>
                <w:tab w:val="left" w:pos="415"/>
              </w:tabs>
              <w:ind w:left="-5"/>
              <w:jc w:val="both"/>
              <w:rPr>
                <w:rStyle w:val="a3"/>
              </w:rPr>
            </w:pPr>
            <w:r>
              <w:rPr>
                <w:rStyle w:val="a3"/>
              </w:rPr>
              <w:t>12.</w:t>
            </w:r>
            <w:r>
              <w:t xml:space="preserve"> Время безотказной работы приборов первой группы составило 1200, 1240, 1310, 1320, 1330, 1360 ч, стандартное отклонение генеральной совокупности для этой группы 150 ч. Для второй группы получены следующие данные: 1260, 1270, 1270, 1280, 1290, 1290, 1300, 1300 ч, стандартное отклонение – 80 ч. Можно ли считать время безотказной работы в двух группах приборов одинаковым?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Время безотказной работы в двух группах приборов можно считать одинаковым</w:t>
            </w:r>
          </w:p>
        </w:tc>
      </w:tr>
      <w:tr w:rsidR="00337045">
        <w:trPr>
          <w:trHeight w:val="228"/>
        </w:trPr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af0"/>
              <w:widowControl w:val="0"/>
              <w:tabs>
                <w:tab w:val="left" w:pos="415"/>
              </w:tabs>
              <w:ind w:left="-5"/>
              <w:jc w:val="both"/>
              <w:rPr>
                <w:rStyle w:val="a3"/>
              </w:rPr>
            </w:pPr>
            <w:r>
              <w:rPr>
                <w:rStyle w:val="a3"/>
              </w:rPr>
              <w:t>13.</w:t>
            </w:r>
            <w:r>
              <w:t xml:space="preserve"> Технология производства некоторого вещества дает в среднем 1000 кг вещества в сутки со среднеквадратическим отклонением среднего, равным 80 кг. Новая технология производства в среднем дает 1100 кг вещества с тем же среднеквадратическим отклонением. Можно ли </w:t>
            </w:r>
            <w:r>
              <w:lastRenderedPageBreak/>
              <w:t xml:space="preserve">считать, что новая технология обеспечивает повышение производительности, если    α = 0,05.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lastRenderedPageBreak/>
              <w:t xml:space="preserve">Новая технология не обеспечивает повышение </w:t>
            </w:r>
            <w:proofErr w:type="spellStart"/>
            <w:proofErr w:type="gramStart"/>
            <w:r>
              <w:t>произ-водительности</w:t>
            </w:r>
            <w:proofErr w:type="spellEnd"/>
            <w:proofErr w:type="gramEnd"/>
            <w:r>
              <w:t>.</w:t>
            </w:r>
          </w:p>
        </w:tc>
      </w:tr>
      <w:tr w:rsidR="00337045"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af0"/>
              <w:widowControl w:val="0"/>
              <w:tabs>
                <w:tab w:val="left" w:pos="415"/>
              </w:tabs>
              <w:ind w:left="-5"/>
              <w:jc w:val="both"/>
              <w:rPr>
                <w:rStyle w:val="a3"/>
              </w:rPr>
            </w:pPr>
            <w:r>
              <w:rPr>
                <w:rStyle w:val="a3"/>
              </w:rPr>
              <w:t>14.</w:t>
            </w:r>
            <w:r>
              <w:t xml:space="preserve"> Точность наладки станка автомата, производящего некоторые детали, характеризуется дисперсией длины деталей. Если эта 30 величина будет больше 400 мкм</w:t>
            </w:r>
            <w:proofErr w:type="gramStart"/>
            <w:r>
              <w:rPr>
                <w:vertAlign w:val="superscript"/>
              </w:rPr>
              <w:t>2</w:t>
            </w:r>
            <w:r>
              <w:t xml:space="preserve"> ,</w:t>
            </w:r>
            <w:proofErr w:type="gramEnd"/>
            <w:r>
              <w:t xml:space="preserve"> станок останавливается для наладки. Выборочная дисперсия длины 15 случайно отобранных деталей из продукции станка оказалась равной 680 мкм</w:t>
            </w:r>
            <w:proofErr w:type="gramStart"/>
            <w:r>
              <w:rPr>
                <w:vertAlign w:val="superscript"/>
              </w:rPr>
              <w:t>2</w:t>
            </w:r>
            <w:r>
              <w:t xml:space="preserve"> .</w:t>
            </w:r>
            <w:proofErr w:type="gramEnd"/>
            <w:r>
              <w:t xml:space="preserve"> Нужно ли производить наладку станка, если уровень значимости α = 0,1.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t>Наладку станка производить нужно.</w:t>
            </w:r>
          </w:p>
        </w:tc>
      </w:tr>
      <w:tr w:rsidR="00337045">
        <w:trPr>
          <w:trHeight w:val="326"/>
        </w:trPr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ПК-3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af0"/>
              <w:widowControl w:val="0"/>
              <w:tabs>
                <w:tab w:val="left" w:pos="415"/>
              </w:tabs>
              <w:ind w:left="-5"/>
              <w:jc w:val="both"/>
              <w:rPr>
                <w:rStyle w:val="a3"/>
              </w:rPr>
            </w:pPr>
            <w:r>
              <w:rPr>
                <w:rStyle w:val="a3"/>
              </w:rPr>
              <w:t>15.</w:t>
            </w:r>
            <w:r>
              <w:t xml:space="preserve"> Определить количество информации и энтропию сообщения из 5 букв, если число букв в алфавите равно 32 и все сообщения равновероятны.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бит</w:t>
            </w:r>
          </w:p>
        </w:tc>
      </w:tr>
      <w:tr w:rsidR="00337045"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af0"/>
              <w:widowControl w:val="0"/>
              <w:tabs>
                <w:tab w:val="left" w:pos="415"/>
              </w:tabs>
              <w:ind w:left="-5"/>
              <w:jc w:val="both"/>
              <w:rPr>
                <w:rStyle w:val="a3"/>
                <w:sz w:val="24"/>
                <w:szCs w:val="24"/>
              </w:rPr>
            </w:pPr>
            <w:r>
              <w:rPr>
                <w:rStyle w:val="a3"/>
              </w:rPr>
              <w:t>16.</w:t>
            </w:r>
            <w:r>
              <w:t xml:space="preserve"> </w:t>
            </w:r>
            <w:r>
              <w:rPr>
                <w:rStyle w:val="a3"/>
                <w:sz w:val="24"/>
                <w:szCs w:val="24"/>
              </w:rPr>
              <w:t>Найти выборочный коэффициент сопряжённости Крамера для признаков A и B. Проверить при α=0,05 гипотезу о независимости этих признаков.</w:t>
            </w:r>
          </w:p>
          <w:p w:rsidR="00337045" w:rsidRDefault="00C3052B">
            <w:pPr>
              <w:pStyle w:val="af0"/>
              <w:widowControl w:val="0"/>
              <w:tabs>
                <w:tab w:val="left" w:pos="415"/>
              </w:tabs>
              <w:ind w:left="-5"/>
              <w:rPr>
                <w:rStyle w:val="a3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3178175" cy="9721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4081" t="30674" r="58799" b="60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8175" cy="972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Полученное p-значение говорит о явном наличии связи между признаками. Коэффициент Крамера, имеющий значение больше 0,1 также свидетельствует об этом.</w:t>
            </w:r>
          </w:p>
        </w:tc>
      </w:tr>
      <w:tr w:rsidR="00337045"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af0"/>
              <w:widowControl w:val="0"/>
              <w:tabs>
                <w:tab w:val="left" w:pos="415"/>
              </w:tabs>
              <w:ind w:left="-5"/>
              <w:jc w:val="both"/>
            </w:pPr>
            <w:r>
              <w:rPr>
                <w:rStyle w:val="a3"/>
              </w:rPr>
              <w:t>17.</w:t>
            </w:r>
            <w:r>
              <w:rPr>
                <w:color w:val="181818"/>
                <w:kern w:val="0"/>
                <w:sz w:val="14"/>
                <w:szCs w:val="14"/>
                <w:lang w:bidi="ar-SA"/>
              </w:rPr>
              <w:t xml:space="preserve"> </w:t>
            </w:r>
            <w:r>
              <w:rPr>
                <w:sz w:val="26"/>
                <w:szCs w:val="26"/>
              </w:rPr>
              <w:t> </w:t>
            </w:r>
            <w:r>
              <w:t>Кодировка </w:t>
            </w:r>
            <w:proofErr w:type="spellStart"/>
            <w:r>
              <w:rPr>
                <w:b/>
                <w:bCs/>
              </w:rPr>
              <w:t>Unicode</w:t>
            </w:r>
            <w:proofErr w:type="spellEnd"/>
            <w:r>
              <w:t> использует для кодирования одного символа 16 бит. Сколько байт потребуется для кодирования следующего сообщения, набранного случайно на клавиатуре несмышлёным ребенком (пробелов в сообщении нет):</w:t>
            </w:r>
          </w:p>
          <w:p w:rsidR="00337045" w:rsidRDefault="00C3052B">
            <w:pPr>
              <w:pStyle w:val="af0"/>
              <w:widowControl w:val="0"/>
              <w:tabs>
                <w:tab w:val="left" w:pos="415"/>
              </w:tabs>
              <w:ind w:left="-5"/>
              <w:jc w:val="both"/>
              <w:rPr>
                <w:rStyle w:val="a3"/>
              </w:rPr>
            </w:pPr>
            <w:r>
              <w:t>            ЖЖШ&amp;550</w:t>
            </w:r>
            <w:proofErr w:type="gramStart"/>
            <w:r>
              <w:t>@{</w:t>
            </w:r>
            <w:proofErr w:type="gramEnd"/>
            <w:r>
              <w:t>RK+M^G8?Q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36 байтов</w:t>
            </w:r>
          </w:p>
        </w:tc>
      </w:tr>
      <w:tr w:rsidR="00337045"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af0"/>
              <w:widowControl w:val="0"/>
              <w:tabs>
                <w:tab w:val="left" w:pos="415"/>
              </w:tabs>
              <w:ind w:left="-5"/>
              <w:jc w:val="both"/>
            </w:pPr>
            <w:r>
              <w:t>18.</w:t>
            </w:r>
            <w:r>
              <w:rPr>
                <w:color w:val="181818"/>
                <w:sz w:val="14"/>
                <w:szCs w:val="14"/>
                <w:shd w:val="clear" w:color="auto" w:fill="FFFFFF"/>
              </w:rPr>
              <w:t xml:space="preserve">  </w:t>
            </w:r>
            <w:r>
              <w:rPr>
                <w:color w:val="181818"/>
                <w:shd w:val="clear" w:color="auto" w:fill="FFFFFF"/>
              </w:rPr>
              <w:t>Про</w:t>
            </w:r>
            <w:r>
              <w:rPr>
                <w:color w:val="181818"/>
                <w:shd w:val="clear" w:color="auto" w:fill="FFFFFF"/>
              </w:rPr>
              <w:softHyphen/>
              <w:t>во</w:t>
            </w:r>
            <w:r>
              <w:rPr>
                <w:color w:val="181818"/>
                <w:shd w:val="clear" w:color="auto" w:fill="FFFFFF"/>
              </w:rPr>
              <w:softHyphen/>
              <w:t>ди</w:t>
            </w:r>
            <w:r>
              <w:rPr>
                <w:color w:val="181818"/>
                <w:shd w:val="clear" w:color="auto" w:fill="FFFFFF"/>
              </w:rPr>
              <w:softHyphen/>
              <w:t>лась од</w:t>
            </w:r>
            <w:r>
              <w:rPr>
                <w:color w:val="181818"/>
                <w:shd w:val="clear" w:color="auto" w:fill="FFFFFF"/>
              </w:rPr>
              <w:softHyphen/>
              <w:t>но</w:t>
            </w:r>
            <w:r>
              <w:rPr>
                <w:color w:val="181818"/>
                <w:shd w:val="clear" w:color="auto" w:fill="FFFFFF"/>
              </w:rPr>
              <w:softHyphen/>
              <w:t>ка</w:t>
            </w:r>
            <w:r>
              <w:rPr>
                <w:color w:val="181818"/>
                <w:shd w:val="clear" w:color="auto" w:fill="FFFFFF"/>
              </w:rPr>
              <w:softHyphen/>
              <w:t>наль</w:t>
            </w:r>
            <w:r>
              <w:rPr>
                <w:color w:val="181818"/>
                <w:shd w:val="clear" w:color="auto" w:fill="FFFFFF"/>
              </w:rPr>
              <w:softHyphen/>
              <w:t>ная (моно) зву</w:t>
            </w:r>
            <w:r>
              <w:rPr>
                <w:color w:val="181818"/>
                <w:shd w:val="clear" w:color="auto" w:fill="FFFFFF"/>
              </w:rPr>
              <w:softHyphen/>
              <w:t>ко</w:t>
            </w:r>
            <w:r>
              <w:rPr>
                <w:color w:val="181818"/>
                <w:shd w:val="clear" w:color="auto" w:fill="FFFFFF"/>
              </w:rPr>
              <w:softHyphen/>
              <w:t>за</w:t>
            </w:r>
            <w:r>
              <w:rPr>
                <w:color w:val="181818"/>
                <w:shd w:val="clear" w:color="auto" w:fill="FFFFFF"/>
              </w:rPr>
              <w:softHyphen/>
              <w:t>пись с ча</w:t>
            </w:r>
            <w:r>
              <w:rPr>
                <w:color w:val="181818"/>
                <w:shd w:val="clear" w:color="auto" w:fill="FFFFFF"/>
              </w:rPr>
              <w:softHyphen/>
              <w:t>сто</w:t>
            </w:r>
            <w:r>
              <w:rPr>
                <w:color w:val="181818"/>
                <w:shd w:val="clear" w:color="auto" w:fill="FFFFFF"/>
              </w:rPr>
              <w:softHyphen/>
              <w:t>той дискретизации 16 кГц и 32-бит</w:t>
            </w:r>
            <w:r>
              <w:rPr>
                <w:color w:val="181818"/>
                <w:shd w:val="clear" w:color="auto" w:fill="FFFFFF"/>
              </w:rPr>
              <w:softHyphen/>
              <w:t>ным раз</w:t>
            </w:r>
            <w:r>
              <w:rPr>
                <w:color w:val="181818"/>
                <w:shd w:val="clear" w:color="auto" w:fill="FFFFFF"/>
              </w:rPr>
              <w:softHyphen/>
              <w:t>ре</w:t>
            </w:r>
            <w:r>
              <w:rPr>
                <w:color w:val="181818"/>
                <w:shd w:val="clear" w:color="auto" w:fill="FFFFFF"/>
              </w:rPr>
              <w:softHyphen/>
              <w:t>ше</w:t>
            </w:r>
            <w:r>
              <w:rPr>
                <w:color w:val="181818"/>
                <w:shd w:val="clear" w:color="auto" w:fill="FFFFFF"/>
              </w:rPr>
              <w:softHyphen/>
              <w:t>ни</w:t>
            </w:r>
            <w:r>
              <w:rPr>
                <w:color w:val="181818"/>
                <w:shd w:val="clear" w:color="auto" w:fill="FFFFFF"/>
              </w:rPr>
              <w:softHyphen/>
              <w:t>ем. В ре</w:t>
            </w:r>
            <w:r>
              <w:rPr>
                <w:color w:val="181818"/>
                <w:shd w:val="clear" w:color="auto" w:fill="FFFFFF"/>
              </w:rPr>
              <w:softHyphen/>
              <w:t>зуль</w:t>
            </w:r>
            <w:r>
              <w:rPr>
                <w:color w:val="181818"/>
                <w:shd w:val="clear" w:color="auto" w:fill="FFFFFF"/>
              </w:rPr>
              <w:softHyphen/>
              <w:t>та</w:t>
            </w:r>
            <w:r>
              <w:rPr>
                <w:color w:val="181818"/>
                <w:shd w:val="clear" w:color="auto" w:fill="FFFFFF"/>
              </w:rPr>
              <w:softHyphen/>
              <w:t>те был полу</w:t>
            </w:r>
            <w:r>
              <w:rPr>
                <w:color w:val="181818"/>
                <w:shd w:val="clear" w:color="auto" w:fill="FFFFFF"/>
              </w:rPr>
              <w:softHyphen/>
              <w:t>чен файл раз</w:t>
            </w:r>
            <w:r>
              <w:rPr>
                <w:color w:val="181818"/>
                <w:shd w:val="clear" w:color="auto" w:fill="FFFFFF"/>
              </w:rPr>
              <w:softHyphen/>
              <w:t>ме</w:t>
            </w:r>
            <w:r>
              <w:rPr>
                <w:color w:val="181818"/>
                <w:shd w:val="clear" w:color="auto" w:fill="FFFFFF"/>
              </w:rPr>
              <w:softHyphen/>
              <w:t>ром 20 Мбайт, сжа</w:t>
            </w:r>
            <w:r>
              <w:rPr>
                <w:color w:val="181818"/>
                <w:shd w:val="clear" w:color="auto" w:fill="FFFFFF"/>
              </w:rPr>
              <w:softHyphen/>
              <w:t>тие дан</w:t>
            </w:r>
            <w:r>
              <w:rPr>
                <w:color w:val="181818"/>
                <w:shd w:val="clear" w:color="auto" w:fill="FFFFFF"/>
              </w:rPr>
              <w:softHyphen/>
              <w:t>ных не про</w:t>
            </w:r>
            <w:r>
              <w:rPr>
                <w:color w:val="181818"/>
                <w:shd w:val="clear" w:color="auto" w:fill="FFFFFF"/>
              </w:rPr>
              <w:softHyphen/>
              <w:t>из</w:t>
            </w:r>
            <w:r>
              <w:rPr>
                <w:color w:val="181818"/>
                <w:shd w:val="clear" w:color="auto" w:fill="FFFFFF"/>
              </w:rPr>
              <w:softHyphen/>
              <w:t>во</w:t>
            </w:r>
            <w:r>
              <w:rPr>
                <w:color w:val="181818"/>
                <w:shd w:val="clear" w:color="auto" w:fill="FFFFFF"/>
              </w:rPr>
              <w:softHyphen/>
              <w:t>ди</w:t>
            </w:r>
            <w:r>
              <w:rPr>
                <w:color w:val="181818"/>
                <w:shd w:val="clear" w:color="auto" w:fill="FFFFFF"/>
              </w:rPr>
              <w:softHyphen/>
              <w:t>лось. В те</w:t>
            </w:r>
            <w:r>
              <w:rPr>
                <w:color w:val="181818"/>
                <w:shd w:val="clear" w:color="auto" w:fill="FFFFFF"/>
              </w:rPr>
              <w:softHyphen/>
              <w:t>че</w:t>
            </w:r>
            <w:r>
              <w:rPr>
                <w:color w:val="181818"/>
                <w:shd w:val="clear" w:color="auto" w:fill="FFFFFF"/>
              </w:rPr>
              <w:softHyphen/>
              <w:t xml:space="preserve">ние какого </w:t>
            </w:r>
            <w:proofErr w:type="gramStart"/>
            <w:r>
              <w:rPr>
                <w:color w:val="181818"/>
                <w:shd w:val="clear" w:color="auto" w:fill="FFFFFF"/>
              </w:rPr>
              <w:t>времени  про</w:t>
            </w:r>
            <w:r>
              <w:rPr>
                <w:color w:val="181818"/>
                <w:shd w:val="clear" w:color="auto" w:fill="FFFFFF"/>
              </w:rPr>
              <w:softHyphen/>
              <w:t>во</w:t>
            </w:r>
            <w:r>
              <w:rPr>
                <w:color w:val="181818"/>
                <w:shd w:val="clear" w:color="auto" w:fill="FFFFFF"/>
              </w:rPr>
              <w:softHyphen/>
              <w:t>ди</w:t>
            </w:r>
            <w:r>
              <w:rPr>
                <w:color w:val="181818"/>
                <w:shd w:val="clear" w:color="auto" w:fill="FFFFFF"/>
              </w:rPr>
              <w:softHyphen/>
              <w:t>лась</w:t>
            </w:r>
            <w:proofErr w:type="gramEnd"/>
            <w:r>
              <w:rPr>
                <w:color w:val="181818"/>
                <w:shd w:val="clear" w:color="auto" w:fill="FFFFFF"/>
              </w:rPr>
              <w:t xml:space="preserve"> за</w:t>
            </w:r>
            <w:r>
              <w:rPr>
                <w:color w:val="181818"/>
                <w:shd w:val="clear" w:color="auto" w:fill="FFFFFF"/>
              </w:rPr>
              <w:softHyphen/>
              <w:t>пись?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328 секунд или </w:t>
            </w:r>
          </w:p>
          <w:p w:rsidR="00337045" w:rsidRDefault="00C3052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 минут</w:t>
            </w:r>
          </w:p>
        </w:tc>
      </w:tr>
    </w:tbl>
    <w:p w:rsidR="00337045" w:rsidRDefault="00337045">
      <w:pPr>
        <w:rPr>
          <w:rFonts w:hint="eastAsia"/>
        </w:rPr>
        <w:sectPr w:rsidR="00337045">
          <w:footerReference w:type="default" r:id="rId8"/>
          <w:pgSz w:w="11906" w:h="16838"/>
          <w:pgMar w:top="1134" w:right="850" w:bottom="1134" w:left="1701" w:header="0" w:footer="708" w:gutter="0"/>
          <w:cols w:space="720"/>
          <w:formProt w:val="0"/>
          <w:docGrid w:linePitch="360"/>
        </w:sectPr>
      </w:pPr>
    </w:p>
    <w:p w:rsidR="00337045" w:rsidRDefault="00C3052B">
      <w:pPr>
        <w:ind w:firstLine="709"/>
        <w:jc w:val="both"/>
        <w:rPr>
          <w:rStyle w:val="a3"/>
          <w:b/>
          <w:bCs/>
        </w:rPr>
      </w:pPr>
      <w:r>
        <w:rPr>
          <w:rStyle w:val="a3"/>
          <w:b/>
          <w:bCs/>
        </w:rPr>
        <w:lastRenderedPageBreak/>
        <w:t>2.3 Тесты</w:t>
      </w:r>
    </w:p>
    <w:p w:rsidR="00337045" w:rsidRDefault="00337045">
      <w:pPr>
        <w:ind w:firstLine="743"/>
        <w:rPr>
          <w:rFonts w:hint="eastAsia"/>
        </w:rPr>
      </w:pPr>
    </w:p>
    <w:tbl>
      <w:tblPr>
        <w:tblW w:w="9634" w:type="dxa"/>
        <w:tblInd w:w="-113" w:type="dxa"/>
        <w:tblLook w:val="04A0" w:firstRow="1" w:lastRow="0" w:firstColumn="1" w:lastColumn="0" w:noHBand="0" w:noVBand="1"/>
      </w:tblPr>
      <w:tblGrid>
        <w:gridCol w:w="1548"/>
        <w:gridCol w:w="6581"/>
        <w:gridCol w:w="1505"/>
      </w:tblGrid>
      <w:tr w:rsidR="00337045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Шифр компетенции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Тестовые задания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Правильный ответ</w:t>
            </w:r>
          </w:p>
        </w:tc>
      </w:tr>
      <w:tr w:rsidR="00337045"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ПКН-3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tabs>
                <w:tab w:val="left" w:pos="319"/>
              </w:tabs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rPr>
                <w:rStyle w:val="a3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ab/>
              <w:t>Из нижеперечисленного, относится к обучающей выборке:</w:t>
            </w:r>
          </w:p>
          <w:p w:rsidR="00337045" w:rsidRDefault="00C3052B">
            <w:pPr>
              <w:tabs>
                <w:tab w:val="left" w:pos="319"/>
                <w:tab w:val="left" w:pos="992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А)</w:t>
            </w: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ab/>
              <w:t>примеры с известными ответами</w:t>
            </w:r>
          </w:p>
          <w:p w:rsidR="00337045" w:rsidRDefault="00C3052B">
            <w:pPr>
              <w:tabs>
                <w:tab w:val="left" w:pos="319"/>
                <w:tab w:val="left" w:pos="992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Б)</w:t>
            </w: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ab/>
              <w:t>классификация данных</w:t>
            </w:r>
          </w:p>
          <w:p w:rsidR="00337045" w:rsidRDefault="00C3052B">
            <w:pPr>
              <w:tabs>
                <w:tab w:val="left" w:pos="319"/>
                <w:tab w:val="left" w:pos="992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В)</w:t>
            </w: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ab/>
              <w:t>алгоритм решающий функцию</w:t>
            </w:r>
          </w:p>
          <w:p w:rsidR="00337045" w:rsidRDefault="00C3052B">
            <w:pPr>
              <w:tabs>
                <w:tab w:val="left" w:pos="319"/>
                <w:tab w:val="left" w:pos="992"/>
              </w:tabs>
              <w:suppressAutoHyphens w:val="0"/>
              <w:contextualSpacing/>
              <w:jc w:val="both"/>
              <w:rPr>
                <w:rStyle w:val="a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Г)</w:t>
            </w: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ab/>
              <w:t>алгоритм решающий выборку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А</w:t>
            </w:r>
          </w:p>
        </w:tc>
      </w:tr>
      <w:tr w:rsidR="00337045"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both"/>
              <w:rPr>
                <w:rStyle w:val="a3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ind w:firstLine="0"/>
              <w:rPr>
                <w:lang w:val="ru-RU"/>
              </w:rPr>
            </w:pPr>
            <w:r>
              <w:rPr>
                <w:rStyle w:val="a3"/>
                <w:rFonts w:eastAsia="Calibri"/>
                <w:sz w:val="24"/>
                <w:szCs w:val="24"/>
                <w:lang w:val="ru-RU"/>
              </w:rPr>
              <w:t xml:space="preserve">2. </w:t>
            </w:r>
            <w:r>
              <w:rPr>
                <w:lang w:val="ru-RU"/>
              </w:rPr>
              <w:t>Задача классификации - это ...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9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А)</w:t>
            </w:r>
            <w:r>
              <w:rPr>
                <w:lang w:val="ru-RU"/>
              </w:rPr>
              <w:tab/>
              <w:t>поиск группы, в которую можно объединить объекты, имеющих схожие характеристики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9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Б)</w:t>
            </w:r>
            <w:r>
              <w:rPr>
                <w:lang w:val="ru-RU"/>
              </w:rPr>
              <w:tab/>
              <w:t>определение зависимости между двумя числовыми переменными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9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В)</w:t>
            </w:r>
            <w:r>
              <w:rPr>
                <w:lang w:val="ru-RU"/>
              </w:rPr>
              <w:tab/>
              <w:t>предсказание числового значения целевой переменной на основе значений независимых переменных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9"/>
              </w:tabs>
              <w:ind w:firstLine="0"/>
              <w:jc w:val="both"/>
              <w:rPr>
                <w:rStyle w:val="a3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Г)</w:t>
            </w:r>
            <w:r>
              <w:rPr>
                <w:lang w:val="ru-RU"/>
              </w:rPr>
              <w:tab/>
              <w:t>поиск класса, к которому относится объект, на основе его признаков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Г</w:t>
            </w:r>
          </w:p>
        </w:tc>
      </w:tr>
      <w:tr w:rsidR="00337045"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both"/>
              <w:rPr>
                <w:rStyle w:val="a3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ind w:firstLine="0"/>
              <w:rPr>
                <w:lang w:val="ru-RU"/>
              </w:rPr>
            </w:pPr>
            <w:r>
              <w:rPr>
                <w:rStyle w:val="a3"/>
                <w:rFonts w:eastAsia="Calibri"/>
                <w:sz w:val="24"/>
                <w:szCs w:val="24"/>
                <w:lang w:val="ru-RU"/>
              </w:rPr>
              <w:t xml:space="preserve">3. </w:t>
            </w:r>
            <w:r>
              <w:rPr>
                <w:lang w:val="ru-RU"/>
              </w:rPr>
              <w:t>Задача регрессии - это ...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9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А)</w:t>
            </w:r>
            <w:r>
              <w:rPr>
                <w:lang w:val="ru-RU"/>
              </w:rPr>
              <w:tab/>
              <w:t>предсказание числового значения целевой переменной на основе значений независимых переменных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9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Б)</w:t>
            </w:r>
            <w:r>
              <w:rPr>
                <w:lang w:val="ru-RU"/>
              </w:rPr>
              <w:tab/>
              <w:t>поиск класса, к которому относится объект, на основе его признаков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9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В)</w:t>
            </w:r>
            <w:r>
              <w:rPr>
                <w:lang w:val="ru-RU"/>
              </w:rPr>
              <w:tab/>
              <w:t>описание связи между двумя категориальными переменными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9"/>
              </w:tabs>
              <w:ind w:firstLine="0"/>
              <w:jc w:val="both"/>
              <w:rPr>
                <w:rStyle w:val="a3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Г)</w:t>
            </w:r>
            <w:r>
              <w:rPr>
                <w:lang w:val="ru-RU"/>
              </w:rPr>
              <w:tab/>
              <w:t>сравнительный анализ нескольких числовых переменных с помощью графиков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А</w:t>
            </w:r>
          </w:p>
        </w:tc>
      </w:tr>
      <w:tr w:rsidR="00337045"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ПКН-6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ind w:firstLine="0"/>
              <w:rPr>
                <w:lang w:val="ru-RU"/>
              </w:rPr>
            </w:pPr>
            <w:r>
              <w:rPr>
                <w:rStyle w:val="a3"/>
                <w:rFonts w:eastAsia="Calibri"/>
                <w:sz w:val="24"/>
                <w:szCs w:val="24"/>
                <w:lang w:val="ru-RU"/>
              </w:rPr>
              <w:t xml:space="preserve">4. </w:t>
            </w:r>
            <w:r>
              <w:rPr>
                <w:lang w:val="ru-RU"/>
              </w:rPr>
              <w:t>Задача ранжирования - это: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9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А)</w:t>
            </w:r>
            <w:r>
              <w:rPr>
                <w:lang w:val="ru-RU"/>
              </w:rPr>
              <w:tab/>
              <w:t>определение порядка признака согласно рангу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9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Б)</w:t>
            </w:r>
            <w:r>
              <w:rPr>
                <w:lang w:val="ru-RU"/>
              </w:rPr>
              <w:tab/>
              <w:t>множество объектов, разделенных на классы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9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В)</w:t>
            </w:r>
            <w:r>
              <w:rPr>
                <w:lang w:val="ru-RU"/>
              </w:rPr>
              <w:tab/>
              <w:t>исследование влияние одного или нескольких признаков на объект</w:t>
            </w:r>
          </w:p>
          <w:p w:rsidR="00337045" w:rsidRDefault="00C3052B">
            <w:pPr>
              <w:tabs>
                <w:tab w:val="left" w:pos="319"/>
                <w:tab w:val="left" w:pos="992"/>
              </w:tabs>
              <w:suppressAutoHyphens w:val="0"/>
              <w:contextualSpacing/>
              <w:jc w:val="both"/>
              <w:rPr>
                <w:rStyle w:val="a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Г)</w:t>
            </w: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ab/>
            </w:r>
            <w:r>
              <w:rPr>
                <w:rFonts w:ascii="Times New Roman" w:hAnsi="Times New Roman" w:cs="Times New Roman"/>
              </w:rPr>
              <w:t>множество объектов, разделенных на ранги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А</w:t>
            </w:r>
          </w:p>
        </w:tc>
      </w:tr>
      <w:tr w:rsidR="00337045"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ind w:firstLine="0"/>
              <w:rPr>
                <w:lang w:val="ru-RU"/>
              </w:rPr>
            </w:pPr>
            <w:r>
              <w:rPr>
                <w:rStyle w:val="a3"/>
                <w:rFonts w:eastAsia="Calibri"/>
                <w:sz w:val="24"/>
                <w:szCs w:val="24"/>
                <w:lang w:val="ru-RU"/>
              </w:rPr>
              <w:t>5.</w:t>
            </w:r>
            <w:r>
              <w:rPr>
                <w:lang w:val="ru-RU"/>
              </w:rPr>
              <w:t xml:space="preserve">Преимущество библиотеки </w:t>
            </w:r>
            <w:proofErr w:type="spellStart"/>
            <w:r>
              <w:t>numpy</w:t>
            </w:r>
            <w:proofErr w:type="spellEnd"/>
            <w:r>
              <w:rPr>
                <w:lang w:val="ru-RU"/>
              </w:rPr>
              <w:t xml:space="preserve"> перед использованием обычных списков в </w:t>
            </w:r>
            <w:r>
              <w:t>Python</w:t>
            </w:r>
            <w:r>
              <w:rPr>
                <w:lang w:val="ru-RU"/>
              </w:rPr>
              <w:t xml:space="preserve"> при работе с большими массивами данных:</w:t>
            </w:r>
          </w:p>
          <w:p w:rsidR="00337045" w:rsidRDefault="00C3052B">
            <w:pPr>
              <w:pStyle w:val="--2"/>
              <w:tabs>
                <w:tab w:val="clear" w:pos="992"/>
                <w:tab w:val="left" w:pos="178"/>
                <w:tab w:val="left" w:pos="319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А)</w:t>
            </w:r>
            <w:r>
              <w:rPr>
                <w:lang w:val="ru-RU"/>
              </w:rPr>
              <w:tab/>
              <w:t>Легко добавлять/удалять элементы из списка</w:t>
            </w:r>
          </w:p>
          <w:p w:rsidR="00337045" w:rsidRDefault="00C3052B">
            <w:pPr>
              <w:pStyle w:val="--2"/>
              <w:tabs>
                <w:tab w:val="clear" w:pos="992"/>
                <w:tab w:val="left" w:pos="178"/>
                <w:tab w:val="left" w:pos="319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Б)</w:t>
            </w:r>
            <w:r>
              <w:rPr>
                <w:lang w:val="ru-RU"/>
              </w:rPr>
              <w:tab/>
              <w:t>Позволяет быстро выполнять математические операции над массивами</w:t>
            </w:r>
          </w:p>
          <w:p w:rsidR="00337045" w:rsidRDefault="00C3052B">
            <w:pPr>
              <w:pStyle w:val="--2"/>
              <w:tabs>
                <w:tab w:val="clear" w:pos="992"/>
                <w:tab w:val="left" w:pos="178"/>
                <w:tab w:val="left" w:pos="319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В)</w:t>
            </w:r>
            <w:r>
              <w:rPr>
                <w:lang w:val="ru-RU"/>
              </w:rPr>
              <w:tab/>
              <w:t>Обеспечивает простой доступ к элементам массива</w:t>
            </w:r>
          </w:p>
          <w:p w:rsidR="00337045" w:rsidRDefault="00C3052B">
            <w:pPr>
              <w:pStyle w:val="--2"/>
              <w:tabs>
                <w:tab w:val="clear" w:pos="992"/>
                <w:tab w:val="left" w:pos="178"/>
                <w:tab w:val="left" w:pos="319"/>
              </w:tabs>
              <w:ind w:firstLine="0"/>
              <w:jc w:val="both"/>
              <w:rPr>
                <w:rStyle w:val="a3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Г)</w:t>
            </w:r>
            <w:r>
              <w:rPr>
                <w:lang w:val="ru-RU"/>
              </w:rPr>
              <w:tab/>
              <w:t>Выполняет конвертацию между различными форматами данных.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Б</w:t>
            </w:r>
          </w:p>
        </w:tc>
      </w:tr>
      <w:tr w:rsidR="00337045"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ind w:firstLine="0"/>
              <w:rPr>
                <w:lang w:val="ru-RU"/>
              </w:rPr>
            </w:pPr>
            <w:r>
              <w:rPr>
                <w:rStyle w:val="a3"/>
                <w:rFonts w:eastAsia="Calibri"/>
                <w:sz w:val="24"/>
                <w:szCs w:val="24"/>
                <w:lang w:val="ru-RU"/>
              </w:rPr>
              <w:t xml:space="preserve">6. </w:t>
            </w:r>
            <w:r>
              <w:rPr>
                <w:lang w:val="ru-RU"/>
              </w:rPr>
              <w:t xml:space="preserve">Отличие тензоров от </w:t>
            </w:r>
            <w:proofErr w:type="spellStart"/>
            <w:r>
              <w:t>numpy</w:t>
            </w:r>
            <w:proofErr w:type="spellEnd"/>
            <w:r>
              <w:rPr>
                <w:lang w:val="ru-RU"/>
              </w:rPr>
              <w:t>-массивов заключается в том, что ...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А)</w:t>
            </w:r>
            <w:r>
              <w:rPr>
                <w:lang w:val="ru-RU"/>
              </w:rPr>
              <w:tab/>
              <w:t>Тензоры неизменяемы и могут использоваться на аппаратных ускорителях (</w:t>
            </w:r>
            <w:r>
              <w:t>GPU</w:t>
            </w:r>
            <w:r>
              <w:rPr>
                <w:lang w:val="ru-RU"/>
              </w:rPr>
              <w:t xml:space="preserve">), в то время как </w:t>
            </w:r>
            <w:proofErr w:type="spellStart"/>
            <w:r>
              <w:t>numpy</w:t>
            </w:r>
            <w:proofErr w:type="spellEnd"/>
            <w:r>
              <w:rPr>
                <w:lang w:val="ru-RU"/>
              </w:rPr>
              <w:t>-массивы могут использоваться для широкого спектра задач.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Б)</w:t>
            </w:r>
            <w:r>
              <w:rPr>
                <w:lang w:val="ru-RU"/>
              </w:rPr>
              <w:tab/>
            </w:r>
            <w:proofErr w:type="spellStart"/>
            <w:r>
              <w:t>Numpy</w:t>
            </w:r>
            <w:proofErr w:type="spellEnd"/>
            <w:r>
              <w:rPr>
                <w:lang w:val="ru-RU"/>
              </w:rPr>
              <w:t>-массивы поддерживают больше типов данных по сравнению с тензорами.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В)</w:t>
            </w:r>
            <w:r>
              <w:rPr>
                <w:lang w:val="ru-RU"/>
              </w:rPr>
              <w:tab/>
              <w:t xml:space="preserve">Тензоры работают только на </w:t>
            </w:r>
            <w:r>
              <w:t>GPU</w:t>
            </w:r>
            <w:r>
              <w:rPr>
                <w:lang w:val="ru-RU"/>
              </w:rPr>
              <w:t>.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6"/>
              </w:tabs>
              <w:ind w:firstLine="0"/>
              <w:jc w:val="both"/>
              <w:rPr>
                <w:rStyle w:val="a3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Г)</w:t>
            </w:r>
            <w:r>
              <w:rPr>
                <w:lang w:val="ru-RU"/>
              </w:rPr>
              <w:tab/>
            </w:r>
            <w:proofErr w:type="spellStart"/>
            <w:r>
              <w:t>Numpy</w:t>
            </w:r>
            <w:proofErr w:type="spellEnd"/>
            <w:r>
              <w:rPr>
                <w:lang w:val="ru-RU"/>
              </w:rPr>
              <w:t>-массивы могут быть только двумерными.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А</w:t>
            </w:r>
          </w:p>
        </w:tc>
      </w:tr>
      <w:tr w:rsidR="00337045"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tabs>
                <w:tab w:val="clear" w:pos="993"/>
                <w:tab w:val="left" w:pos="316"/>
              </w:tabs>
              <w:ind w:firstLine="0"/>
              <w:rPr>
                <w:lang w:val="ru-RU"/>
              </w:rPr>
            </w:pPr>
            <w:r>
              <w:rPr>
                <w:rStyle w:val="a3"/>
                <w:rFonts w:eastAsia="Calibri"/>
                <w:sz w:val="24"/>
                <w:szCs w:val="24"/>
                <w:lang w:val="ru-RU"/>
              </w:rPr>
              <w:t>7.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ab/>
              <w:t xml:space="preserve">Типы слоев, которые есть в </w:t>
            </w:r>
            <w:r>
              <w:t>TensorFlow</w:t>
            </w:r>
            <w:r>
              <w:rPr>
                <w:lang w:val="ru-RU"/>
              </w:rPr>
              <w:t>: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6"/>
              </w:tabs>
              <w:ind w:firstLine="0"/>
              <w:jc w:val="both"/>
            </w:pPr>
            <w:r>
              <w:t>А)</w:t>
            </w:r>
            <w:r>
              <w:tab/>
              <w:t>Dense, Convolutional, RNN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6"/>
              </w:tabs>
              <w:ind w:firstLine="0"/>
              <w:jc w:val="both"/>
            </w:pPr>
            <w:r>
              <w:t>Б)</w:t>
            </w:r>
            <w:r>
              <w:tab/>
              <w:t>Dense, Pooling, Dropout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В)</w:t>
            </w:r>
            <w:r>
              <w:rPr>
                <w:lang w:val="ru-RU"/>
              </w:rPr>
              <w:tab/>
            </w:r>
            <w:proofErr w:type="spellStart"/>
            <w:r>
              <w:t>BatchNorm</w:t>
            </w:r>
            <w:proofErr w:type="spellEnd"/>
            <w:r>
              <w:rPr>
                <w:lang w:val="ru-RU"/>
              </w:rPr>
              <w:t xml:space="preserve">, </w:t>
            </w:r>
            <w:r>
              <w:t>Convolutional</w:t>
            </w:r>
            <w:r>
              <w:rPr>
                <w:lang w:val="ru-RU"/>
              </w:rPr>
              <w:t xml:space="preserve">, </w:t>
            </w:r>
            <w:r>
              <w:t>Dropout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6"/>
              </w:tabs>
              <w:ind w:firstLine="0"/>
              <w:jc w:val="both"/>
              <w:rPr>
                <w:rStyle w:val="a3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Г)</w:t>
            </w:r>
            <w:r>
              <w:rPr>
                <w:lang w:val="ru-RU"/>
              </w:rPr>
              <w:tab/>
              <w:t>Все вышеперечисленное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Г</w:t>
            </w:r>
          </w:p>
        </w:tc>
      </w:tr>
      <w:tr w:rsidR="00337045"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ind w:firstLine="0"/>
              <w:rPr>
                <w:lang w:val="ru-RU"/>
              </w:rPr>
            </w:pPr>
            <w:r>
              <w:rPr>
                <w:rStyle w:val="a3"/>
                <w:rFonts w:eastAsia="Calibri"/>
                <w:sz w:val="24"/>
                <w:szCs w:val="24"/>
                <w:lang w:val="ru-RU"/>
              </w:rPr>
              <w:t xml:space="preserve">8. </w:t>
            </w:r>
            <w:r>
              <w:rPr>
                <w:lang w:val="ru-RU"/>
              </w:rPr>
              <w:t>Задачей восстановления регрессии называют …</w:t>
            </w:r>
          </w:p>
          <w:p w:rsidR="00337045" w:rsidRDefault="00C3052B">
            <w:pPr>
              <w:pStyle w:val="--2"/>
              <w:tabs>
                <w:tab w:val="clear" w:pos="992"/>
                <w:tab w:val="left" w:pos="174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А)</w:t>
            </w:r>
            <w:r>
              <w:rPr>
                <w:lang w:val="ru-RU"/>
              </w:rPr>
              <w:tab/>
              <w:t xml:space="preserve">Задачу обучения по прецедентам при </w:t>
            </w:r>
            <w:r>
              <w:t>Y</w:t>
            </w:r>
            <w:r>
              <w:rPr>
                <w:lang w:val="ru-RU"/>
              </w:rPr>
              <w:t xml:space="preserve"> \= </w:t>
            </w:r>
            <w:r>
              <w:t>R</w:t>
            </w:r>
          </w:p>
          <w:p w:rsidR="00337045" w:rsidRDefault="00C3052B">
            <w:pPr>
              <w:pStyle w:val="--2"/>
              <w:tabs>
                <w:tab w:val="clear" w:pos="992"/>
                <w:tab w:val="left" w:pos="174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Б)</w:t>
            </w:r>
            <w:r>
              <w:rPr>
                <w:lang w:val="ru-RU"/>
              </w:rPr>
              <w:tab/>
              <w:t xml:space="preserve">Задачу поиска вектора параметров </w:t>
            </w:r>
            <w:r>
              <w:t>a</w:t>
            </w:r>
            <w:r>
              <w:rPr>
                <w:lang w:val="ru-RU"/>
              </w:rPr>
              <w:t>*</w:t>
            </w:r>
          </w:p>
          <w:p w:rsidR="00337045" w:rsidRDefault="00C3052B">
            <w:pPr>
              <w:pStyle w:val="--2"/>
              <w:tabs>
                <w:tab w:val="clear" w:pos="992"/>
                <w:tab w:val="left" w:pos="174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В)</w:t>
            </w:r>
            <w:r>
              <w:rPr>
                <w:lang w:val="ru-RU"/>
              </w:rPr>
              <w:tab/>
              <w:t>Задачу поиска минимума среднего квадрата ошибки</w:t>
            </w:r>
          </w:p>
          <w:p w:rsidR="00337045" w:rsidRDefault="00C3052B">
            <w:pPr>
              <w:pStyle w:val="--2"/>
              <w:tabs>
                <w:tab w:val="clear" w:pos="992"/>
                <w:tab w:val="left" w:pos="174"/>
                <w:tab w:val="left" w:pos="316"/>
              </w:tabs>
              <w:ind w:firstLine="0"/>
              <w:jc w:val="both"/>
              <w:rPr>
                <w:rStyle w:val="a3"/>
                <w:sz w:val="24"/>
                <w:szCs w:val="24"/>
              </w:rPr>
            </w:pPr>
            <w:r>
              <w:rPr>
                <w:lang w:val="ru-RU"/>
              </w:rPr>
              <w:t>Г)</w:t>
            </w:r>
            <w:r>
              <w:rPr>
                <w:lang w:val="ru-RU"/>
              </w:rPr>
              <w:tab/>
              <w:t>Задачу модели регрессии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А</w:t>
            </w:r>
          </w:p>
        </w:tc>
      </w:tr>
      <w:tr w:rsidR="00337045">
        <w:trPr>
          <w:trHeight w:val="248"/>
        </w:trPr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ind w:firstLine="0"/>
              <w:rPr>
                <w:lang w:val="ru-RU"/>
              </w:rPr>
            </w:pPr>
            <w:r>
              <w:rPr>
                <w:rStyle w:val="a3"/>
                <w:sz w:val="24"/>
                <w:szCs w:val="24"/>
                <w:lang w:val="ru-RU"/>
              </w:rPr>
              <w:t>9.</w:t>
            </w:r>
            <w:r>
              <w:rPr>
                <w:lang w:val="ru-RU"/>
              </w:rPr>
              <w:t xml:space="preserve"> Верные утверждения: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А)</w:t>
            </w:r>
            <w:r>
              <w:rPr>
                <w:lang w:val="ru-RU"/>
              </w:rPr>
              <w:tab/>
              <w:t>класс — это множество всех объектов с определенным значением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Б)</w:t>
            </w:r>
            <w:r>
              <w:rPr>
                <w:lang w:val="ru-RU"/>
              </w:rPr>
              <w:tab/>
              <w:t>в задачах регрессии допустимым ответом является действительное число или числовой вектор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В)</w:t>
            </w:r>
            <w:r>
              <w:rPr>
                <w:lang w:val="ru-RU"/>
              </w:rPr>
              <w:tab/>
              <w:t>в задачах ранжирования ответы получают сразу на множестве объектов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6"/>
              </w:tabs>
              <w:ind w:firstLine="0"/>
              <w:jc w:val="both"/>
              <w:rPr>
                <w:rStyle w:val="a3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Г)</w:t>
            </w:r>
            <w:r>
              <w:rPr>
                <w:lang w:val="ru-RU"/>
              </w:rPr>
              <w:tab/>
              <w:t>области минимального объёма с достаточно гладкой границей являются основной составляющей задач ранжирования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proofErr w:type="gramStart"/>
            <w:r>
              <w:rPr>
                <w:rStyle w:val="a3"/>
                <w:sz w:val="24"/>
                <w:szCs w:val="24"/>
              </w:rPr>
              <w:t>А,Б</w:t>
            </w:r>
            <w:proofErr w:type="gramEnd"/>
            <w:r>
              <w:rPr>
                <w:rStyle w:val="a3"/>
                <w:sz w:val="24"/>
                <w:szCs w:val="24"/>
              </w:rPr>
              <w:t>,В</w:t>
            </w:r>
          </w:p>
        </w:tc>
      </w:tr>
      <w:tr w:rsidR="00337045"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ПК-3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tabs>
                <w:tab w:val="clear" w:pos="993"/>
                <w:tab w:val="left" w:pos="316"/>
              </w:tabs>
              <w:ind w:firstLine="0"/>
              <w:rPr>
                <w:lang w:val="ru-RU"/>
              </w:rPr>
            </w:pPr>
            <w:r>
              <w:rPr>
                <w:rStyle w:val="a3"/>
                <w:sz w:val="24"/>
                <w:szCs w:val="24"/>
                <w:lang w:val="ru-RU"/>
              </w:rPr>
              <w:t>10.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ab/>
              <w:t>Задачи, из нижеперечисленных, являются задачами ранжирования: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А)</w:t>
            </w:r>
            <w:r>
              <w:rPr>
                <w:lang w:val="ru-RU"/>
              </w:rPr>
              <w:tab/>
              <w:t>задачи поискового вывода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Б)</w:t>
            </w:r>
            <w:r>
              <w:rPr>
                <w:lang w:val="ru-RU"/>
              </w:rPr>
              <w:tab/>
              <w:t>определение наиболее целесообразного способа лечения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В)</w:t>
            </w:r>
            <w:r>
              <w:rPr>
                <w:lang w:val="ru-RU"/>
              </w:rPr>
              <w:tab/>
              <w:t>обнаружение спама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16"/>
              </w:tabs>
              <w:ind w:firstLine="0"/>
              <w:jc w:val="both"/>
              <w:rPr>
                <w:rStyle w:val="a3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Г)</w:t>
            </w:r>
            <w:r>
              <w:rPr>
                <w:lang w:val="ru-RU"/>
              </w:rPr>
              <w:tab/>
              <w:t>задачи поискового вывода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proofErr w:type="gramStart"/>
            <w:r>
              <w:rPr>
                <w:rStyle w:val="a3"/>
                <w:sz w:val="24"/>
                <w:szCs w:val="24"/>
              </w:rPr>
              <w:t>А,Б</w:t>
            </w:r>
            <w:proofErr w:type="gramEnd"/>
          </w:p>
        </w:tc>
      </w:tr>
      <w:tr w:rsidR="00337045"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tabs>
                <w:tab w:val="clear" w:pos="993"/>
                <w:tab w:val="left" w:pos="0"/>
                <w:tab w:val="left" w:pos="32"/>
              </w:tabs>
              <w:ind w:firstLine="0"/>
              <w:rPr>
                <w:lang w:val="ru-RU"/>
              </w:rPr>
            </w:pPr>
            <w:r>
              <w:rPr>
                <w:rStyle w:val="a3"/>
                <w:sz w:val="24"/>
                <w:szCs w:val="24"/>
                <w:lang w:val="ru-RU"/>
              </w:rPr>
              <w:t>11.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ab/>
              <w:t>Задачи, из нижеперечисленных, являются задачами прогнозирования:</w:t>
            </w:r>
          </w:p>
          <w:p w:rsidR="00337045" w:rsidRDefault="00C3052B">
            <w:pPr>
              <w:pStyle w:val="--2"/>
              <w:tabs>
                <w:tab w:val="clear" w:pos="992"/>
                <w:tab w:val="left" w:pos="0"/>
                <w:tab w:val="left" w:pos="32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А)</w:t>
            </w:r>
            <w:r>
              <w:rPr>
                <w:lang w:val="ru-RU"/>
              </w:rPr>
              <w:tab/>
              <w:t>математический прогноз даты сильных землетрясений</w:t>
            </w:r>
          </w:p>
          <w:p w:rsidR="00337045" w:rsidRDefault="00C3052B">
            <w:pPr>
              <w:pStyle w:val="--2"/>
              <w:tabs>
                <w:tab w:val="clear" w:pos="992"/>
                <w:tab w:val="left" w:pos="0"/>
                <w:tab w:val="left" w:pos="32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Б)</w:t>
            </w:r>
            <w:r>
              <w:rPr>
                <w:lang w:val="ru-RU"/>
              </w:rPr>
              <w:tab/>
              <w:t>прогнозирование вероятности летального исхода</w:t>
            </w:r>
          </w:p>
          <w:p w:rsidR="00337045" w:rsidRDefault="00C3052B">
            <w:pPr>
              <w:pStyle w:val="--2"/>
              <w:tabs>
                <w:tab w:val="clear" w:pos="992"/>
                <w:tab w:val="left" w:pos="0"/>
                <w:tab w:val="left" w:pos="32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В)</w:t>
            </w:r>
            <w:r>
              <w:rPr>
                <w:lang w:val="ru-RU"/>
              </w:rPr>
              <w:tab/>
              <w:t>определение длительности и исхода заболевания</w:t>
            </w:r>
          </w:p>
          <w:p w:rsidR="00337045" w:rsidRDefault="00C3052B">
            <w:pPr>
              <w:pStyle w:val="--2"/>
              <w:tabs>
                <w:tab w:val="clear" w:pos="992"/>
                <w:tab w:val="left" w:pos="0"/>
                <w:tab w:val="left" w:pos="32"/>
                <w:tab w:val="left" w:pos="316"/>
              </w:tabs>
              <w:ind w:firstLine="0"/>
              <w:jc w:val="both"/>
              <w:rPr>
                <w:rStyle w:val="a3"/>
                <w:sz w:val="24"/>
                <w:szCs w:val="24"/>
              </w:rPr>
            </w:pPr>
            <w:r>
              <w:rPr>
                <w:lang w:val="ru-RU"/>
              </w:rPr>
              <w:t>Г)</w:t>
            </w:r>
            <w:r>
              <w:rPr>
                <w:lang w:val="ru-RU"/>
              </w:rPr>
              <w:tab/>
              <w:t>обнаружение спама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proofErr w:type="gramStart"/>
            <w:r>
              <w:rPr>
                <w:rStyle w:val="a3"/>
                <w:sz w:val="24"/>
                <w:szCs w:val="24"/>
              </w:rPr>
              <w:t>А,Б</w:t>
            </w:r>
            <w:proofErr w:type="gramEnd"/>
          </w:p>
        </w:tc>
      </w:tr>
      <w:tr w:rsidR="00337045"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337045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pStyle w:val="--1"/>
              <w:ind w:firstLine="0"/>
              <w:rPr>
                <w:lang w:val="ru-RU"/>
              </w:rPr>
            </w:pPr>
            <w:r>
              <w:rPr>
                <w:rStyle w:val="a3"/>
                <w:sz w:val="24"/>
                <w:szCs w:val="24"/>
                <w:lang w:val="ru-RU"/>
              </w:rPr>
              <w:t>12.</w:t>
            </w:r>
            <w:r>
              <w:rPr>
                <w:lang w:val="ru-RU"/>
              </w:rPr>
              <w:t xml:space="preserve"> Методы, использующиеся для борьбы с переобучением в нейронной сети: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2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А)</w:t>
            </w:r>
            <w:r>
              <w:rPr>
                <w:lang w:val="ru-RU"/>
              </w:rPr>
              <w:tab/>
              <w:t>Регуляризация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2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Б)</w:t>
            </w:r>
            <w:r>
              <w:rPr>
                <w:lang w:val="ru-RU"/>
              </w:rPr>
              <w:tab/>
              <w:t>Уменьшение количества параметров модели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2"/>
                <w:tab w:val="left" w:pos="316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В)</w:t>
            </w:r>
            <w:r>
              <w:rPr>
                <w:lang w:val="ru-RU"/>
              </w:rPr>
              <w:tab/>
              <w:t xml:space="preserve">добавление слоя </w:t>
            </w:r>
            <w:r>
              <w:t>Dropout</w:t>
            </w:r>
          </w:p>
          <w:p w:rsidR="00337045" w:rsidRDefault="00C3052B">
            <w:pPr>
              <w:pStyle w:val="--2"/>
              <w:tabs>
                <w:tab w:val="clear" w:pos="992"/>
                <w:tab w:val="left" w:pos="32"/>
                <w:tab w:val="left" w:pos="316"/>
              </w:tabs>
              <w:ind w:firstLine="0"/>
              <w:jc w:val="both"/>
              <w:rPr>
                <w:rStyle w:val="a3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Г)</w:t>
            </w:r>
            <w:r>
              <w:rPr>
                <w:lang w:val="ru-RU"/>
              </w:rPr>
              <w:tab/>
              <w:t>Все вышеперечисленное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45" w:rsidRDefault="00C3052B">
            <w:pPr>
              <w:widowControl w:val="0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t>Г</w:t>
            </w:r>
          </w:p>
        </w:tc>
      </w:tr>
    </w:tbl>
    <w:p w:rsidR="00337045" w:rsidRDefault="00337045">
      <w:pPr>
        <w:rPr>
          <w:rFonts w:hint="eastAsia"/>
        </w:rPr>
        <w:sectPr w:rsidR="00337045">
          <w:footerReference w:type="default" r:id="rId9"/>
          <w:pgSz w:w="11906" w:h="16838"/>
          <w:pgMar w:top="1134" w:right="850" w:bottom="1134" w:left="1701" w:header="0" w:footer="708" w:gutter="0"/>
          <w:cols w:space="720"/>
          <w:formProt w:val="0"/>
          <w:docGrid w:linePitch="360"/>
        </w:sectPr>
      </w:pPr>
    </w:p>
    <w:p w:rsidR="00337045" w:rsidRDefault="00C3052B">
      <w:pPr>
        <w:spacing w:before="171" w:after="171" w:line="252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3 </w:t>
      </w:r>
      <w:bookmarkStart w:id="4" w:name="_Hlk132903359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  <w:bookmarkEnd w:id="4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337045" w:rsidRDefault="00C3052B">
      <w:pPr>
        <w:widowControl w:val="0"/>
        <w:ind w:firstLine="851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  <w:r>
        <w:rPr>
          <w:rFonts w:ascii="Times New Roman" w:hAnsi="Times New Roman"/>
        </w:rPr>
        <w:t xml:space="preserve">Промежуточная аттестация проводится в соответствии с </w:t>
      </w:r>
      <w:hyperlink r:id="rId10" w:tgtFrame="Положение о промежуточной аттестации обучающихся в ТГУ">
        <w:r>
          <w:rPr>
            <w:rFonts w:ascii="Times New Roman" w:hAnsi="Times New Roman"/>
          </w:rPr>
          <w:t>Положением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</w:t>
        </w:r>
      </w:hyperlink>
      <w:r>
        <w:rPr>
          <w:rFonts w:ascii="Times New Roman" w:hAnsi="Times New Roman"/>
        </w:rPr>
        <w:t xml:space="preserve"> (Приказ №0557/о от 23.03.2017 г.) </w:t>
      </w:r>
    </w:p>
    <w:p w:rsidR="00337045" w:rsidRDefault="00337045">
      <w:pPr>
        <w:widowControl w:val="0"/>
        <w:ind w:firstLine="851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</w:p>
    <w:p w:rsidR="00337045" w:rsidRDefault="00C3052B">
      <w:pPr>
        <w:widowControl w:val="0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Форма промежуточной аттестации по дисциплине –</w:t>
      </w:r>
      <w:r>
        <w:rPr>
          <w:rFonts w:ascii="Times New Roman" w:eastAsia="Calibri" w:hAnsi="Times New Roman" w:cs="Times New Roman"/>
          <w:i/>
          <w:iCs/>
          <w:lang w:eastAsia="ru-RU"/>
        </w:rPr>
        <w:t xml:space="preserve"> зачет.</w:t>
      </w:r>
    </w:p>
    <w:p w:rsidR="00337045" w:rsidRDefault="00337045">
      <w:pPr>
        <w:tabs>
          <w:tab w:val="left" w:pos="2295"/>
        </w:tabs>
        <w:ind w:firstLine="709"/>
        <w:jc w:val="both"/>
        <w:rPr>
          <w:rFonts w:ascii="Times New Roman" w:hAnsi="Times New Roman" w:cs="Times New Roman"/>
        </w:rPr>
      </w:pPr>
    </w:p>
    <w:p w:rsidR="00337045" w:rsidRDefault="00C3052B">
      <w:pPr>
        <w:tabs>
          <w:tab w:val="left" w:pos="2295"/>
        </w:tabs>
        <w:ind w:firstLine="72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Критерии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оценивания знаний и умений, характеризующих степень сформированности компетенций</w:t>
      </w:r>
      <w:r>
        <w:rPr>
          <w:rFonts w:ascii="Times New Roman" w:eastAsia="Calibri" w:hAnsi="Times New Roman" w:cs="Times New Roman"/>
          <w:b/>
        </w:rPr>
        <w:t>:</w:t>
      </w:r>
    </w:p>
    <w:p w:rsidR="00337045" w:rsidRDefault="00337045">
      <w:pPr>
        <w:tabs>
          <w:tab w:val="left" w:pos="2295"/>
        </w:tabs>
        <w:ind w:firstLine="720"/>
        <w:jc w:val="both"/>
        <w:rPr>
          <w:rFonts w:ascii="Times New Roman" w:hAnsi="Times New Roman" w:cs="Times New Roman"/>
          <w:b/>
          <w:highlight w:val="cyan"/>
        </w:rPr>
      </w:pPr>
    </w:p>
    <w:p w:rsidR="00337045" w:rsidRPr="002A33C1" w:rsidRDefault="00C3052B">
      <w:pPr>
        <w:ind w:firstLine="720"/>
        <w:jc w:val="both"/>
        <w:rPr>
          <w:rFonts w:ascii="Times New Roman" w:hAnsi="Times New Roman" w:cs="Times New Roman"/>
          <w:highlight w:val="cyan"/>
        </w:rPr>
      </w:pPr>
      <w:r w:rsidRPr="002A33C1">
        <w:rPr>
          <w:rFonts w:ascii="Times New Roman" w:hAnsi="Times New Roman" w:cs="Times New Roman"/>
        </w:rPr>
        <w:t>- оценкой</w:t>
      </w:r>
      <w:r w:rsidRPr="002A33C1">
        <w:rPr>
          <w:rFonts w:ascii="Times New Roman" w:hAnsi="Times New Roman" w:cs="Times New Roman"/>
          <w:b/>
        </w:rPr>
        <w:t xml:space="preserve"> </w:t>
      </w:r>
      <w:r w:rsidRPr="002A33C1">
        <w:rPr>
          <w:rFonts w:ascii="Times New Roman" w:hAnsi="Times New Roman" w:cs="Times New Roman"/>
          <w:b/>
          <w:i/>
        </w:rPr>
        <w:t xml:space="preserve">«зачтено» </w:t>
      </w:r>
      <w:r w:rsidRPr="002A33C1">
        <w:rPr>
          <w:rFonts w:ascii="Times New Roman" w:hAnsi="Times New Roman" w:cs="Times New Roman"/>
        </w:rPr>
        <w:t xml:space="preserve">оценивается полное освоение компетенций по данной дисциплине. Оценка выставляется при получении обучающимся </w:t>
      </w:r>
      <w:r w:rsidR="000E1989">
        <w:rPr>
          <w:rFonts w:ascii="Times New Roman" w:hAnsi="Times New Roman" w:cs="Times New Roman"/>
        </w:rPr>
        <w:t>50</w:t>
      </w:r>
      <w:r w:rsidRPr="002A33C1">
        <w:rPr>
          <w:rFonts w:ascii="Times New Roman" w:hAnsi="Times New Roman" w:cs="Times New Roman"/>
        </w:rPr>
        <w:t xml:space="preserve"> и более баллов. При этом он:</w:t>
      </w:r>
    </w:p>
    <w:p w:rsidR="00337045" w:rsidRPr="002A33C1" w:rsidRDefault="00C3052B">
      <w:pPr>
        <w:jc w:val="both"/>
        <w:rPr>
          <w:rStyle w:val="a3"/>
          <w:sz w:val="24"/>
          <w:szCs w:val="24"/>
        </w:rPr>
      </w:pPr>
      <w:r w:rsidRPr="002A33C1">
        <w:rPr>
          <w:rStyle w:val="a3"/>
          <w:sz w:val="24"/>
          <w:szCs w:val="24"/>
        </w:rPr>
        <w:t xml:space="preserve">знает: </w:t>
      </w:r>
      <w:r w:rsidR="002A33C1" w:rsidRPr="002A33C1">
        <w:rPr>
          <w:rStyle w:val="a3"/>
          <w:sz w:val="24"/>
          <w:szCs w:val="24"/>
        </w:rPr>
        <w:t>с</w:t>
      </w:r>
      <w:r w:rsidR="002A33C1" w:rsidRPr="002A33C1">
        <w:rPr>
          <w:rStyle w:val="a3"/>
          <w:color w:val="000000"/>
          <w:sz w:val="24"/>
          <w:szCs w:val="24"/>
        </w:rPr>
        <w:t>пособы проведения самостоятельных научных исследований в профессиональной области</w:t>
      </w:r>
      <w:r w:rsidR="002A33C1" w:rsidRPr="002A33C1">
        <w:rPr>
          <w:rStyle w:val="a3"/>
          <w:sz w:val="24"/>
          <w:szCs w:val="24"/>
        </w:rPr>
        <w:t xml:space="preserve">, методы </w:t>
      </w:r>
      <w:r w:rsidR="002A33C1" w:rsidRPr="002A33C1">
        <w:rPr>
          <w:rStyle w:val="a3"/>
          <w:color w:val="000000"/>
          <w:sz w:val="24"/>
          <w:szCs w:val="24"/>
        </w:rPr>
        <w:t xml:space="preserve">анализа и оценки эффективности применения методов прикладной математики и информатики, лингвистические и сетевые модели машинного обучения, </w:t>
      </w:r>
      <w:proofErr w:type="spellStart"/>
      <w:r w:rsidR="002A33C1" w:rsidRPr="002A33C1">
        <w:rPr>
          <w:rStyle w:val="a3"/>
          <w:color w:val="000000"/>
          <w:sz w:val="24"/>
          <w:szCs w:val="24"/>
        </w:rPr>
        <w:t>предобученные</w:t>
      </w:r>
      <w:proofErr w:type="spellEnd"/>
      <w:r w:rsidR="002A33C1" w:rsidRPr="002A33C1">
        <w:rPr>
          <w:rStyle w:val="a3"/>
          <w:color w:val="000000"/>
          <w:sz w:val="24"/>
          <w:szCs w:val="24"/>
        </w:rPr>
        <w:t xml:space="preserve"> на больших наборах данных в экономике и финансах, наборы текстовых или сетевых данных;</w:t>
      </w:r>
    </w:p>
    <w:p w:rsidR="00337045" w:rsidRPr="002A33C1" w:rsidRDefault="00C3052B">
      <w:pPr>
        <w:jc w:val="both"/>
        <w:rPr>
          <w:rFonts w:ascii="Times New Roman" w:hAnsi="Times New Roman" w:cs="Times New Roman"/>
        </w:rPr>
      </w:pPr>
      <w:r w:rsidRPr="002A33C1">
        <w:rPr>
          <w:rStyle w:val="a3"/>
          <w:sz w:val="24"/>
          <w:szCs w:val="24"/>
        </w:rPr>
        <w:t xml:space="preserve">умеет: </w:t>
      </w:r>
      <w:r w:rsidR="002A33C1" w:rsidRPr="002A33C1">
        <w:rPr>
          <w:rStyle w:val="a3"/>
          <w:color w:val="000000"/>
          <w:sz w:val="24"/>
          <w:szCs w:val="24"/>
        </w:rPr>
        <w:t>проводить самостоятельные научные исследования в профессиональной области</w:t>
      </w:r>
      <w:r w:rsidR="002A33C1" w:rsidRPr="002A33C1">
        <w:rPr>
          <w:rStyle w:val="a3"/>
          <w:sz w:val="24"/>
          <w:szCs w:val="24"/>
        </w:rPr>
        <w:t xml:space="preserve">, применять методы </w:t>
      </w:r>
      <w:r w:rsidR="002A33C1" w:rsidRPr="002A33C1">
        <w:rPr>
          <w:rStyle w:val="a3"/>
          <w:color w:val="000000"/>
          <w:sz w:val="24"/>
          <w:szCs w:val="24"/>
        </w:rPr>
        <w:t xml:space="preserve">анализа и оценки эффективности применения методов прикладной математики и информатики, лингвистические и сетевые модели машинного обучения, </w:t>
      </w:r>
      <w:proofErr w:type="spellStart"/>
      <w:r w:rsidR="002A33C1" w:rsidRPr="002A33C1">
        <w:rPr>
          <w:rStyle w:val="a3"/>
          <w:color w:val="000000"/>
          <w:sz w:val="24"/>
          <w:szCs w:val="24"/>
        </w:rPr>
        <w:t>предобученные</w:t>
      </w:r>
      <w:proofErr w:type="spellEnd"/>
      <w:r w:rsidR="002A33C1" w:rsidRPr="002A33C1">
        <w:rPr>
          <w:rStyle w:val="a3"/>
          <w:color w:val="000000"/>
          <w:sz w:val="24"/>
          <w:szCs w:val="24"/>
        </w:rPr>
        <w:t xml:space="preserve"> на больших наборах данных в экономике и финансах, наборы текстовых или сетевых данных и выполнять их структурирование и предобработку в экономике и финансах.</w:t>
      </w:r>
    </w:p>
    <w:p w:rsidR="00337045" w:rsidRPr="002A33C1" w:rsidRDefault="00337045">
      <w:pPr>
        <w:ind w:firstLine="720"/>
        <w:jc w:val="both"/>
        <w:rPr>
          <w:rFonts w:ascii="Times New Roman" w:hAnsi="Times New Roman" w:cs="Times New Roman"/>
        </w:rPr>
      </w:pPr>
    </w:p>
    <w:p w:rsidR="00337045" w:rsidRPr="002A33C1" w:rsidRDefault="00C3052B">
      <w:pPr>
        <w:ind w:firstLine="720"/>
        <w:jc w:val="both"/>
        <w:rPr>
          <w:rFonts w:ascii="Times New Roman" w:hAnsi="Times New Roman" w:cs="Times New Roman"/>
        </w:rPr>
      </w:pPr>
      <w:r w:rsidRPr="002A33C1">
        <w:rPr>
          <w:rFonts w:ascii="Times New Roman" w:hAnsi="Times New Roman" w:cs="Times New Roman"/>
        </w:rPr>
        <w:t>- оценка</w:t>
      </w:r>
      <w:r w:rsidRPr="002A33C1">
        <w:rPr>
          <w:rFonts w:ascii="Times New Roman" w:hAnsi="Times New Roman" w:cs="Times New Roman"/>
          <w:b/>
        </w:rPr>
        <w:t xml:space="preserve"> «</w:t>
      </w:r>
      <w:r w:rsidRPr="002A33C1">
        <w:rPr>
          <w:rFonts w:ascii="Times New Roman" w:hAnsi="Times New Roman" w:cs="Times New Roman"/>
          <w:b/>
          <w:i/>
        </w:rPr>
        <w:t>не зачтено»</w:t>
      </w:r>
      <w:r w:rsidRPr="002A33C1">
        <w:rPr>
          <w:rFonts w:ascii="Times New Roman" w:hAnsi="Times New Roman" w:cs="Times New Roman"/>
          <w:b/>
        </w:rPr>
        <w:t xml:space="preserve"> </w:t>
      </w:r>
      <w:r w:rsidRPr="002A33C1">
        <w:rPr>
          <w:rFonts w:ascii="Times New Roman" w:hAnsi="Times New Roman" w:cs="Times New Roman"/>
        </w:rPr>
        <w:t xml:space="preserve">выставляется в том случае, если компетенции не освоены, ответы содержат существенные ошибки и обучающимся получено менее 50 баллов. При этом он: </w:t>
      </w:r>
    </w:p>
    <w:p w:rsidR="00337045" w:rsidRPr="002A33C1" w:rsidRDefault="00C3052B">
      <w:pPr>
        <w:jc w:val="both"/>
        <w:rPr>
          <w:rStyle w:val="a3"/>
          <w:sz w:val="24"/>
          <w:szCs w:val="24"/>
          <w:highlight w:val="cyan"/>
        </w:rPr>
      </w:pPr>
      <w:r w:rsidRPr="002A33C1">
        <w:rPr>
          <w:rStyle w:val="a3"/>
          <w:sz w:val="24"/>
          <w:szCs w:val="24"/>
        </w:rPr>
        <w:t xml:space="preserve">не знает: </w:t>
      </w:r>
      <w:r w:rsidR="002A33C1" w:rsidRPr="002A33C1">
        <w:rPr>
          <w:rStyle w:val="a3"/>
          <w:sz w:val="24"/>
          <w:szCs w:val="24"/>
        </w:rPr>
        <w:t>с</w:t>
      </w:r>
      <w:r w:rsidR="002A33C1" w:rsidRPr="002A33C1">
        <w:rPr>
          <w:rStyle w:val="a3"/>
          <w:color w:val="000000"/>
          <w:sz w:val="24"/>
          <w:szCs w:val="24"/>
        </w:rPr>
        <w:t>пособы проведения самостоятельных научных исследований в профессиональной области</w:t>
      </w:r>
      <w:r w:rsidR="002A33C1" w:rsidRPr="002A33C1">
        <w:rPr>
          <w:rStyle w:val="a3"/>
          <w:sz w:val="24"/>
          <w:szCs w:val="24"/>
        </w:rPr>
        <w:t xml:space="preserve">, методы </w:t>
      </w:r>
      <w:r w:rsidR="002A33C1" w:rsidRPr="002A33C1">
        <w:rPr>
          <w:rStyle w:val="a3"/>
          <w:color w:val="000000"/>
          <w:sz w:val="24"/>
          <w:szCs w:val="24"/>
        </w:rPr>
        <w:t xml:space="preserve">анализа и оценки эффективности применения методов прикладной математики и информатики, лингвистические и сетевые модели машинного обучения, </w:t>
      </w:r>
      <w:proofErr w:type="spellStart"/>
      <w:r w:rsidR="002A33C1" w:rsidRPr="002A33C1">
        <w:rPr>
          <w:rStyle w:val="a3"/>
          <w:color w:val="000000"/>
          <w:sz w:val="24"/>
          <w:szCs w:val="24"/>
        </w:rPr>
        <w:t>предобученные</w:t>
      </w:r>
      <w:proofErr w:type="spellEnd"/>
      <w:r w:rsidR="002A33C1" w:rsidRPr="002A33C1">
        <w:rPr>
          <w:rStyle w:val="a3"/>
          <w:color w:val="000000"/>
          <w:sz w:val="24"/>
          <w:szCs w:val="24"/>
        </w:rPr>
        <w:t xml:space="preserve"> на больших наборах данных в экономике и финансах, наборы текстовых или сетевых данных</w:t>
      </w:r>
      <w:r w:rsidRPr="002A33C1">
        <w:rPr>
          <w:rStyle w:val="a3"/>
          <w:sz w:val="24"/>
          <w:szCs w:val="24"/>
        </w:rPr>
        <w:t xml:space="preserve">; </w:t>
      </w:r>
    </w:p>
    <w:p w:rsidR="00337045" w:rsidRPr="002A33C1" w:rsidRDefault="00C3052B">
      <w:pPr>
        <w:jc w:val="both"/>
        <w:rPr>
          <w:rStyle w:val="a3"/>
          <w:sz w:val="24"/>
          <w:szCs w:val="24"/>
        </w:rPr>
      </w:pPr>
      <w:r w:rsidRPr="002A33C1">
        <w:rPr>
          <w:rStyle w:val="a3"/>
          <w:sz w:val="24"/>
          <w:szCs w:val="24"/>
        </w:rPr>
        <w:t xml:space="preserve">не умеет: </w:t>
      </w:r>
      <w:r w:rsidR="002A33C1" w:rsidRPr="002A33C1">
        <w:rPr>
          <w:rStyle w:val="a3"/>
          <w:color w:val="000000"/>
          <w:sz w:val="24"/>
          <w:szCs w:val="24"/>
        </w:rPr>
        <w:t>проводить самостоятельные научные исследования в профессиональной области</w:t>
      </w:r>
      <w:r w:rsidR="002A33C1" w:rsidRPr="002A33C1">
        <w:rPr>
          <w:rStyle w:val="a3"/>
          <w:sz w:val="24"/>
          <w:szCs w:val="24"/>
        </w:rPr>
        <w:t xml:space="preserve">, применять методы </w:t>
      </w:r>
      <w:r w:rsidR="002A33C1" w:rsidRPr="002A33C1">
        <w:rPr>
          <w:rStyle w:val="a3"/>
          <w:color w:val="000000"/>
          <w:sz w:val="24"/>
          <w:szCs w:val="24"/>
        </w:rPr>
        <w:t xml:space="preserve">анализа и оценки эффективности применения методов прикладной математики и информатики, лингвистические и сетевые модели машинного обучения, </w:t>
      </w:r>
      <w:proofErr w:type="spellStart"/>
      <w:r w:rsidR="002A33C1" w:rsidRPr="002A33C1">
        <w:rPr>
          <w:rStyle w:val="a3"/>
          <w:color w:val="000000"/>
          <w:sz w:val="24"/>
          <w:szCs w:val="24"/>
        </w:rPr>
        <w:t>предобученные</w:t>
      </w:r>
      <w:proofErr w:type="spellEnd"/>
      <w:r w:rsidR="002A33C1" w:rsidRPr="002A33C1">
        <w:rPr>
          <w:rStyle w:val="a3"/>
          <w:color w:val="000000"/>
          <w:sz w:val="24"/>
          <w:szCs w:val="24"/>
        </w:rPr>
        <w:t xml:space="preserve"> на больших наборах данных в экономике и финансах, наборы текстовых или сетевых данных и выполнять их структурирование и предобработку в экономике и финансах</w:t>
      </w:r>
      <w:r w:rsidRPr="002A33C1">
        <w:rPr>
          <w:rStyle w:val="a3"/>
          <w:sz w:val="24"/>
          <w:szCs w:val="24"/>
        </w:rPr>
        <w:t>.</w:t>
      </w:r>
    </w:p>
    <w:sectPr w:rsidR="00337045" w:rsidRPr="002A33C1" w:rsidSect="00337045">
      <w:footerReference w:type="default" r:id="rId11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6F9" w:rsidRDefault="00DF66F9" w:rsidP="00337045">
      <w:pPr>
        <w:rPr>
          <w:rFonts w:hint="eastAsia"/>
        </w:rPr>
      </w:pPr>
      <w:r>
        <w:separator/>
      </w:r>
    </w:p>
  </w:endnote>
  <w:endnote w:type="continuationSeparator" w:id="0">
    <w:p w:rsidR="00DF66F9" w:rsidRDefault="00DF66F9" w:rsidP="0033704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Mono">
    <w:altName w:val="Courier New"/>
    <w:charset w:val="01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liss Pro">
    <w:altName w:val="Times New Roman"/>
    <w:charset w:val="01"/>
    <w:family w:val="roman"/>
    <w:pitch w:val="variable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52B" w:rsidRDefault="00C3052B">
    <w:pPr>
      <w:pStyle w:val="1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52B" w:rsidRDefault="00C3052B">
    <w:pPr>
      <w:pStyle w:val="13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52B" w:rsidRDefault="00443DE4">
    <w:pPr>
      <w:pStyle w:val="13"/>
      <w:jc w:val="center"/>
      <w:rPr>
        <w:rFonts w:hint="eastAsia"/>
      </w:rPr>
    </w:pPr>
    <w:r>
      <w:fldChar w:fldCharType="begin"/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6F9" w:rsidRDefault="00DF66F9" w:rsidP="00337045">
      <w:pPr>
        <w:rPr>
          <w:rFonts w:hint="eastAsia"/>
        </w:rPr>
      </w:pPr>
      <w:r>
        <w:separator/>
      </w:r>
    </w:p>
  </w:footnote>
  <w:footnote w:type="continuationSeparator" w:id="0">
    <w:p w:rsidR="00DF66F9" w:rsidRDefault="00DF66F9" w:rsidP="0033704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045"/>
    <w:rsid w:val="000E1989"/>
    <w:rsid w:val="00155CDC"/>
    <w:rsid w:val="002A33C1"/>
    <w:rsid w:val="00337045"/>
    <w:rsid w:val="00443DE4"/>
    <w:rsid w:val="005945C7"/>
    <w:rsid w:val="00B16EF0"/>
    <w:rsid w:val="00C3052B"/>
    <w:rsid w:val="00CA77D6"/>
    <w:rsid w:val="00DF66F9"/>
    <w:rsid w:val="00F7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35C42F-E834-4096-B3AC-47749FF8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5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337045"/>
    <w:rPr>
      <w:color w:val="000080"/>
      <w:u w:val="single"/>
    </w:rPr>
  </w:style>
  <w:style w:type="character" w:customStyle="1" w:styleId="a3">
    <w:name w:val="Другое_"/>
    <w:basedOn w:val="a0"/>
    <w:uiPriority w:val="99"/>
    <w:qFormat/>
    <w:rsid w:val="00337045"/>
    <w:rPr>
      <w:rFonts w:ascii="Times New Roman" w:hAnsi="Times New Roman" w:cs="Times New Roman"/>
      <w:sz w:val="26"/>
      <w:szCs w:val="26"/>
    </w:rPr>
  </w:style>
  <w:style w:type="character" w:customStyle="1" w:styleId="a4">
    <w:name w:val="Символ нумерации"/>
    <w:qFormat/>
    <w:rsid w:val="00337045"/>
  </w:style>
  <w:style w:type="character" w:customStyle="1" w:styleId="PreformattedText">
    <w:name w:val="Preformatted Text Знак"/>
    <w:basedOn w:val="a0"/>
    <w:link w:val="PreformattedText"/>
    <w:qFormat/>
    <w:rsid w:val="001A4998"/>
    <w:rPr>
      <w:rFonts w:ascii="Liberation Mono" w:eastAsia="Liberation Mono" w:hAnsi="Liberation Mono" w:cs="Liberation Mono"/>
      <w:kern w:val="0"/>
      <w:sz w:val="20"/>
      <w:szCs w:val="20"/>
      <w:lang w:val="en-US"/>
    </w:rPr>
  </w:style>
  <w:style w:type="character" w:customStyle="1" w:styleId="a5">
    <w:name w:val="Верхний колонтитул Знак"/>
    <w:basedOn w:val="a0"/>
    <w:uiPriority w:val="99"/>
    <w:qFormat/>
    <w:rsid w:val="006C7254"/>
    <w:rPr>
      <w:rFonts w:cs="Mangal"/>
      <w:szCs w:val="21"/>
    </w:rPr>
  </w:style>
  <w:style w:type="character" w:customStyle="1" w:styleId="--">
    <w:name w:val="!СКИФ-ЗТ-Вопрос Знак"/>
    <w:basedOn w:val="a0"/>
    <w:qFormat/>
    <w:rsid w:val="00F26CB4"/>
    <w:rPr>
      <w:rFonts w:ascii="Times New Roman" w:eastAsia="Times New Roman" w:hAnsi="Times New Roman" w:cs="Times New Roman"/>
      <w:kern w:val="0"/>
      <w:lang w:val="en-US" w:eastAsia="ru-RU" w:bidi="ar-SA"/>
    </w:rPr>
  </w:style>
  <w:style w:type="character" w:customStyle="1" w:styleId="--0">
    <w:name w:val="!СКИФ-ЗТ-Ответ Знак"/>
    <w:basedOn w:val="--"/>
    <w:qFormat/>
    <w:rsid w:val="00F26CB4"/>
    <w:rPr>
      <w:rFonts w:ascii="Times New Roman" w:eastAsia="Times New Roman" w:hAnsi="Times New Roman" w:cs="Times New Roman"/>
      <w:kern w:val="0"/>
      <w:lang w:val="en-US" w:eastAsia="ru-RU" w:bidi="ar-SA"/>
    </w:rPr>
  </w:style>
  <w:style w:type="character" w:styleId="a6">
    <w:name w:val="Emphasis"/>
    <w:basedOn w:val="a0"/>
    <w:uiPriority w:val="20"/>
    <w:qFormat/>
    <w:rsid w:val="009A5119"/>
    <w:rPr>
      <w:i/>
      <w:iCs/>
    </w:rPr>
  </w:style>
  <w:style w:type="character" w:styleId="a7">
    <w:name w:val="Placeholder Text"/>
    <w:basedOn w:val="a0"/>
    <w:uiPriority w:val="99"/>
    <w:semiHidden/>
    <w:qFormat/>
    <w:rsid w:val="0079642D"/>
    <w:rPr>
      <w:color w:val="666666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7121ED"/>
    <w:rPr>
      <w:color w:val="605E5C"/>
      <w:shd w:val="clear" w:color="auto" w:fill="E1DFDD"/>
    </w:rPr>
  </w:style>
  <w:style w:type="paragraph" w:customStyle="1" w:styleId="10">
    <w:name w:val="Заголовок1"/>
    <w:basedOn w:val="a"/>
    <w:next w:val="a8"/>
    <w:qFormat/>
    <w:rsid w:val="0033704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rsid w:val="00337045"/>
    <w:pPr>
      <w:spacing w:after="140" w:line="276" w:lineRule="auto"/>
    </w:pPr>
  </w:style>
  <w:style w:type="paragraph" w:styleId="a9">
    <w:name w:val="List"/>
    <w:basedOn w:val="a8"/>
    <w:rsid w:val="00337045"/>
  </w:style>
  <w:style w:type="paragraph" w:customStyle="1" w:styleId="11">
    <w:name w:val="Название объекта1"/>
    <w:basedOn w:val="a"/>
    <w:qFormat/>
    <w:rsid w:val="00337045"/>
    <w:pPr>
      <w:suppressLineNumbers/>
      <w:spacing w:before="120" w:after="120"/>
    </w:pPr>
    <w:rPr>
      <w:rFonts w:cs="Lohit Devanagari"/>
      <w:i/>
      <w:iCs/>
    </w:rPr>
  </w:style>
  <w:style w:type="paragraph" w:styleId="aa">
    <w:name w:val="index heading"/>
    <w:basedOn w:val="a"/>
    <w:qFormat/>
    <w:rsid w:val="00337045"/>
    <w:pPr>
      <w:suppressLineNumbers/>
    </w:pPr>
  </w:style>
  <w:style w:type="paragraph" w:styleId="ab">
    <w:name w:val="Title"/>
    <w:basedOn w:val="a"/>
    <w:next w:val="a8"/>
    <w:uiPriority w:val="10"/>
    <w:qFormat/>
    <w:rsid w:val="0033704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c">
    <w:name w:val="caption"/>
    <w:basedOn w:val="a"/>
    <w:qFormat/>
    <w:rsid w:val="00337045"/>
    <w:pPr>
      <w:suppressLineNumbers/>
      <w:spacing w:before="120" w:after="120"/>
    </w:pPr>
    <w:rPr>
      <w:i/>
      <w:iCs/>
    </w:rPr>
  </w:style>
  <w:style w:type="paragraph" w:customStyle="1" w:styleId="12">
    <w:name w:val="Основной текст1"/>
    <w:basedOn w:val="a"/>
    <w:qFormat/>
    <w:rsid w:val="00337045"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Другое"/>
    <w:basedOn w:val="a"/>
    <w:uiPriority w:val="99"/>
    <w:qFormat/>
    <w:rsid w:val="00337045"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e">
    <w:name w:val="Колонтитул"/>
    <w:basedOn w:val="a"/>
    <w:qFormat/>
    <w:rsid w:val="00337045"/>
  </w:style>
  <w:style w:type="paragraph" w:customStyle="1" w:styleId="af">
    <w:name w:val="Верхний и нижний колонтитулы"/>
    <w:basedOn w:val="a"/>
    <w:qFormat/>
    <w:rsid w:val="00337045"/>
  </w:style>
  <w:style w:type="paragraph" w:customStyle="1" w:styleId="13">
    <w:name w:val="Нижний колонтитул1"/>
    <w:basedOn w:val="a"/>
    <w:rsid w:val="00337045"/>
    <w:pPr>
      <w:tabs>
        <w:tab w:val="center" w:pos="4677"/>
        <w:tab w:val="right" w:pos="9355"/>
      </w:tabs>
    </w:pPr>
  </w:style>
  <w:style w:type="paragraph" w:styleId="af0">
    <w:name w:val="List Paragraph"/>
    <w:basedOn w:val="a"/>
    <w:qFormat/>
    <w:rsid w:val="00337045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af1">
    <w:name w:val="Содержимое таблицы"/>
    <w:basedOn w:val="a"/>
    <w:qFormat/>
    <w:rsid w:val="00337045"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rsid w:val="00337045"/>
    <w:pPr>
      <w:jc w:val="center"/>
    </w:pPr>
    <w:rPr>
      <w:b/>
      <w:bCs/>
    </w:rPr>
  </w:style>
  <w:style w:type="paragraph" w:styleId="af3">
    <w:name w:val="No Spacing"/>
    <w:qFormat/>
    <w:rsid w:val="00337045"/>
    <w:pPr>
      <w:widowControl w:val="0"/>
    </w:pPr>
    <w:rPr>
      <w:rFonts w:ascii="Courier New" w:eastAsia="Courier New" w:hAnsi="Courier New" w:cs="Courier New"/>
      <w:color w:val="000000"/>
      <w:kern w:val="0"/>
      <w:lang w:eastAsia="ru-RU" w:bidi="ru-RU"/>
    </w:rPr>
  </w:style>
  <w:style w:type="paragraph" w:customStyle="1" w:styleId="af4">
    <w:name w:val="Текст в заданном формате"/>
    <w:basedOn w:val="a"/>
    <w:qFormat/>
    <w:rsid w:val="001A4998"/>
    <w:pPr>
      <w:widowControl w:val="0"/>
    </w:pPr>
    <w:rPr>
      <w:rFonts w:ascii="Liberation Mono" w:eastAsia="Liberation Mono" w:hAnsi="Liberation Mono" w:cs="Liberation Mono"/>
      <w:kern w:val="0"/>
      <w:sz w:val="20"/>
      <w:szCs w:val="20"/>
      <w:lang w:val="en-US"/>
    </w:rPr>
  </w:style>
  <w:style w:type="paragraph" w:customStyle="1" w:styleId="14">
    <w:name w:val="Верхний колонтитул1"/>
    <w:basedOn w:val="a"/>
    <w:uiPriority w:val="99"/>
    <w:unhideWhenUsed/>
    <w:rsid w:val="006C7254"/>
    <w:pPr>
      <w:tabs>
        <w:tab w:val="center" w:pos="4677"/>
        <w:tab w:val="right" w:pos="9355"/>
      </w:tabs>
    </w:pPr>
    <w:rPr>
      <w:rFonts w:cs="Mangal"/>
      <w:szCs w:val="21"/>
    </w:rPr>
  </w:style>
  <w:style w:type="paragraph" w:customStyle="1" w:styleId="--1">
    <w:name w:val="!СКИФ-ЗТ-Вопрос"/>
    <w:next w:val="--2"/>
    <w:qFormat/>
    <w:rsid w:val="00F26CB4"/>
    <w:pPr>
      <w:tabs>
        <w:tab w:val="left" w:pos="993"/>
      </w:tabs>
      <w:suppressAutoHyphens w:val="0"/>
      <w:ind w:firstLine="567"/>
      <w:contextualSpacing/>
      <w:jc w:val="both"/>
    </w:pPr>
    <w:rPr>
      <w:rFonts w:ascii="Times New Roman" w:eastAsia="Times New Roman" w:hAnsi="Times New Roman" w:cs="Times New Roman"/>
      <w:kern w:val="0"/>
      <w:lang w:val="en-US" w:eastAsia="ru-RU" w:bidi="ar-SA"/>
    </w:rPr>
  </w:style>
  <w:style w:type="paragraph" w:customStyle="1" w:styleId="--2">
    <w:name w:val="!СКИФ-ЗТ-Ответ"/>
    <w:qFormat/>
    <w:rsid w:val="00F26CB4"/>
    <w:pPr>
      <w:tabs>
        <w:tab w:val="left" w:pos="992"/>
      </w:tabs>
      <w:suppressAutoHyphens w:val="0"/>
      <w:ind w:firstLine="567"/>
      <w:contextualSpacing/>
    </w:pPr>
    <w:rPr>
      <w:rFonts w:ascii="Times New Roman" w:eastAsia="Times New Roman" w:hAnsi="Times New Roman" w:cs="Times New Roman"/>
      <w:kern w:val="0"/>
      <w:lang w:val="en-US" w:eastAsia="ru-RU" w:bidi="ar-SA"/>
    </w:rPr>
  </w:style>
  <w:style w:type="paragraph" w:styleId="af5">
    <w:name w:val="Balloon Text"/>
    <w:basedOn w:val="a"/>
    <w:link w:val="af6"/>
    <w:uiPriority w:val="99"/>
    <w:semiHidden/>
    <w:unhideWhenUsed/>
    <w:rsid w:val="002A33C1"/>
    <w:rPr>
      <w:rFonts w:ascii="Tahoma" w:hAnsi="Tahoma" w:cs="Mangal"/>
      <w:sz w:val="16"/>
      <w:szCs w:val="14"/>
    </w:rPr>
  </w:style>
  <w:style w:type="character" w:customStyle="1" w:styleId="af6">
    <w:name w:val="Текст выноски Знак"/>
    <w:basedOn w:val="a0"/>
    <w:link w:val="af5"/>
    <w:uiPriority w:val="99"/>
    <w:semiHidden/>
    <w:rsid w:val="002A33C1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4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http://tsu.ru/upload/medialibrary/c07/prikaz-870.pd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7CCF4-5385-470C-A9BA-5EA89FC8E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19</Pages>
  <Words>5518</Words>
  <Characters>31457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Рюмина Юлия Александровна</cp:lastModifiedBy>
  <cp:revision>40</cp:revision>
  <dcterms:created xsi:type="dcterms:W3CDTF">2023-08-13T14:32:00Z</dcterms:created>
  <dcterms:modified xsi:type="dcterms:W3CDTF">2024-11-25T09:48:00Z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