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BF" w:rsidRDefault="008D6ABF" w:rsidP="008D6ABF">
      <w:pPr>
        <w:pStyle w:val="ConsPlusNormal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3. Требования к претендентам на должности </w:t>
      </w:r>
    </w:p>
    <w:p w:rsidR="008D6ABF" w:rsidRDefault="008D6ABF" w:rsidP="008D6ABF">
      <w:pPr>
        <w:pStyle w:val="ConsPlusNormal"/>
        <w:spacing w:after="24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научных работников</w:t>
      </w:r>
    </w:p>
    <w:p w:rsidR="008D6ABF" w:rsidRPr="001C412B" w:rsidRDefault="008D6ABF" w:rsidP="008D6ABF">
      <w:pPr>
        <w:pStyle w:val="ConsPlusNormal"/>
        <w:numPr>
          <w:ilvl w:val="1"/>
          <w:numId w:val="1"/>
        </w:numPr>
        <w:spacing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Требования, предъявляемые в квалификационных характеристиках к научным работникам, направлены на повышение результативности научного труда, трудовой активности, деловой инициативы и компетентности, наиболее полное использование профессионального и творческого потенциала научных работников, рациональную организацию труда и обеспечение его эффективности.</w:t>
      </w:r>
    </w:p>
    <w:p w:rsidR="008D6ABF" w:rsidRPr="001C412B" w:rsidRDefault="008D6ABF" w:rsidP="008D6ABF">
      <w:pPr>
        <w:pStyle w:val="ConsPlusNormal"/>
        <w:numPr>
          <w:ilvl w:val="1"/>
          <w:numId w:val="1"/>
        </w:numPr>
        <w:spacing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412B">
        <w:rPr>
          <w:rFonts w:ascii="Times New Roman" w:hAnsi="Times New Roman" w:cs="Times New Roman"/>
          <w:sz w:val="28"/>
          <w:szCs w:val="28"/>
        </w:rPr>
        <w:t xml:space="preserve"> директора института (центра)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12B">
        <w:rPr>
          <w:rFonts w:ascii="Times New Roman" w:hAnsi="Times New Roman" w:cs="Times New Roman"/>
          <w:sz w:val="28"/>
          <w:szCs w:val="28"/>
        </w:rPr>
        <w:t>заведующего научно-исследовательской лабораторией предъявляются следующие квалификационные требования: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наличие 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 xml:space="preserve">наук или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>стаж научно-педагогической работы не менее 3 лет;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не менее 16 статей по направлению научных исследований института (центра) в российских или зарубежных журналах, из которых 2 статьи в научных журналах, индексируемых в международных </w:t>
      </w:r>
      <w:proofErr w:type="spellStart"/>
      <w:r w:rsidRPr="001C412B">
        <w:rPr>
          <w:rFonts w:ascii="Times New Roman" w:hAnsi="Times New Roman" w:cs="Times New Roman"/>
          <w:sz w:val="28"/>
          <w:szCs w:val="28"/>
        </w:rPr>
        <w:t>цитатно</w:t>
      </w:r>
      <w:proofErr w:type="spellEnd"/>
      <w:r w:rsidRPr="001C412B">
        <w:rPr>
          <w:rFonts w:ascii="Times New Roman" w:hAnsi="Times New Roman" w:cs="Times New Roman"/>
          <w:sz w:val="28"/>
          <w:szCs w:val="28"/>
        </w:rPr>
        <w:t xml:space="preserve">-аналитических базах данных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1C412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1C412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международные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1C41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12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 наличие не менее одной научной монографии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ABF" w:rsidRDefault="008D6ABF" w:rsidP="008D6AB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Перечисленные выше должности могут быть также замещены крупными специалистами соответствующих отраслей науки, а также лицами, не имеющими ученой степени, но имеющими почетные звания Российской Федерации, обладающими опытом практической работы по направлениям научных исследований института (центра) не менее 10 лет. </w:t>
      </w:r>
    </w:p>
    <w:p w:rsidR="008D6ABF" w:rsidRPr="001C412B" w:rsidRDefault="008D6ABF" w:rsidP="008D6ABF">
      <w:pPr>
        <w:numPr>
          <w:ilvl w:val="1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главного научного сотрудника предъявляются следующие квалификационные требования:</w:t>
      </w:r>
    </w:p>
    <w:p w:rsidR="008D6ABF" w:rsidRPr="001C412B" w:rsidRDefault="008D6ABF" w:rsidP="008D6AB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  наличие ученой степени доктора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</w:rPr>
        <w:t>или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доктору наук;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lastRenderedPageBreak/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16 статей по направлению научных исследований подразделения в индексируемых журналах, из которых 2 статьи в </w:t>
      </w:r>
      <w:r>
        <w:rPr>
          <w:rFonts w:ascii="Times New Roman" w:hAnsi="Times New Roman" w:cs="Times New Roman"/>
          <w:sz w:val="28"/>
          <w:szCs w:val="28"/>
        </w:rPr>
        <w:t>международных изданиях, 12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 наличие не менее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412B">
        <w:rPr>
          <w:rFonts w:ascii="Times New Roman" w:hAnsi="Times New Roman" w:cs="Times New Roman"/>
          <w:sz w:val="28"/>
          <w:szCs w:val="28"/>
        </w:rPr>
        <w:t>.</w:t>
      </w:r>
    </w:p>
    <w:p w:rsidR="008D6ABF" w:rsidRPr="001C412B" w:rsidRDefault="008D6ABF" w:rsidP="008D6ABF">
      <w:pPr>
        <w:numPr>
          <w:ilvl w:val="1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ведущего научного сотрудника предъявляются следующие квалификационные требования: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наличие 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 xml:space="preserve">наук или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наук, 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>стаж научно-педагогической работы не менее 3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ученой степени доктора наук или </w:t>
      </w:r>
      <w:r w:rsidRPr="001C412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доктору наук</w:t>
      </w:r>
      <w:r>
        <w:rPr>
          <w:rFonts w:ascii="Times New Roman" w:hAnsi="Times New Roman" w:cs="Times New Roman"/>
          <w:sz w:val="28"/>
          <w:szCs w:val="28"/>
        </w:rPr>
        <w:t xml:space="preserve"> – без предъявления требований к стажу работы)</w:t>
      </w:r>
      <w:r w:rsidRPr="001C412B">
        <w:rPr>
          <w:rFonts w:ascii="Times New Roman" w:hAnsi="Times New Roman" w:cs="Times New Roman"/>
          <w:sz w:val="28"/>
          <w:szCs w:val="28"/>
        </w:rPr>
        <w:t>;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2 статьи в </w:t>
      </w:r>
      <w:r>
        <w:rPr>
          <w:rFonts w:ascii="Times New Roman" w:hAnsi="Times New Roman" w:cs="Times New Roman"/>
          <w:sz w:val="28"/>
          <w:szCs w:val="28"/>
        </w:rPr>
        <w:t>международных изданиях, 8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 наличие не менее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412B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>.</w:t>
      </w:r>
    </w:p>
    <w:p w:rsidR="008D6ABF" w:rsidRPr="001C412B" w:rsidRDefault="008D6ABF" w:rsidP="008D6AB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старшего научного сотрудника предъявляются следующие квалификационные требования: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высшее образование (по программе </w:t>
      </w:r>
      <w:proofErr w:type="spellStart"/>
      <w:r w:rsidRPr="001C41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C412B">
        <w:rPr>
          <w:rFonts w:ascii="Times New Roman" w:hAnsi="Times New Roman" w:cs="Times New Roman"/>
          <w:sz w:val="28"/>
          <w:szCs w:val="28"/>
        </w:rPr>
        <w:t xml:space="preserve"> или магистратуры),  </w:t>
      </w:r>
    </w:p>
    <w:p w:rsidR="008D6ABF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5 лет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Pr="001C412B">
        <w:rPr>
          <w:rFonts w:ascii="Times New Roman" w:hAnsi="Times New Roman" w:cs="Times New Roman"/>
          <w:sz w:val="28"/>
          <w:szCs w:val="28"/>
        </w:rPr>
        <w:t xml:space="preserve">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>наук или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412B">
        <w:rPr>
          <w:rFonts w:ascii="Times New Roman" w:hAnsi="Times New Roman" w:cs="Times New Roman"/>
          <w:sz w:val="28"/>
          <w:szCs w:val="28"/>
        </w:rPr>
        <w:t>без предъявления требования к стажу работы;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41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изданиях, 6 </w:t>
      </w:r>
      <w:r w:rsidRPr="001C412B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 в журналах из перечня ВАК</w:t>
      </w:r>
      <w:r w:rsidRPr="001C412B">
        <w:rPr>
          <w:rFonts w:ascii="Times New Roman" w:hAnsi="Times New Roman" w:cs="Times New Roman"/>
          <w:sz w:val="28"/>
          <w:szCs w:val="28"/>
        </w:rPr>
        <w:t>.</w:t>
      </w:r>
    </w:p>
    <w:p w:rsidR="008D6ABF" w:rsidRDefault="008D6ABF" w:rsidP="008D6ABF">
      <w:pPr>
        <w:pStyle w:val="ConsPlusNormal"/>
        <w:numPr>
          <w:ilvl w:val="1"/>
          <w:numId w:val="1"/>
        </w:numPr>
        <w:spacing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lastRenderedPageBreak/>
        <w:t>К претендентам на должность научного сотрудника предъявляются следующие квалификационные требования:</w:t>
      </w:r>
    </w:p>
    <w:p w:rsidR="008D6ABF" w:rsidRDefault="008D6ABF" w:rsidP="008D6ABF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высшее образование (по программе </w:t>
      </w:r>
      <w:proofErr w:type="spellStart"/>
      <w:r w:rsidRPr="001C412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1C412B">
        <w:rPr>
          <w:rFonts w:ascii="Times New Roman" w:hAnsi="Times New Roman" w:cs="Times New Roman"/>
          <w:sz w:val="28"/>
          <w:szCs w:val="28"/>
        </w:rPr>
        <w:t xml:space="preserve"> или магистратуры),  </w:t>
      </w:r>
    </w:p>
    <w:p w:rsidR="008D6ABF" w:rsidRDefault="008D6ABF" w:rsidP="008D6ABF">
      <w:pPr>
        <w:pStyle w:val="ConsPlusNormal"/>
        <w:spacing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12B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Pr="001C412B">
        <w:rPr>
          <w:rFonts w:ascii="Times New Roman" w:hAnsi="Times New Roman" w:cs="Times New Roman"/>
          <w:sz w:val="28"/>
          <w:szCs w:val="28"/>
        </w:rPr>
        <w:t xml:space="preserve">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>наук или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412B">
        <w:rPr>
          <w:rFonts w:ascii="Times New Roman" w:hAnsi="Times New Roman" w:cs="Times New Roman"/>
          <w:sz w:val="28"/>
          <w:szCs w:val="28"/>
        </w:rPr>
        <w:t>без предъявления требования к стажу работы;</w:t>
      </w:r>
    </w:p>
    <w:p w:rsidR="008D6ABF" w:rsidRPr="000A7E86" w:rsidRDefault="008D6ABF" w:rsidP="008D6ABF">
      <w:pPr>
        <w:pStyle w:val="ConsPlusNormal"/>
        <w:spacing w:line="30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 в журналах из перечня ВАК</w:t>
      </w:r>
      <w:r w:rsidRPr="000A7E86">
        <w:rPr>
          <w:rFonts w:ascii="Times New Roman" w:hAnsi="Times New Roman" w:cs="Times New Roman"/>
          <w:sz w:val="28"/>
          <w:szCs w:val="28"/>
        </w:rPr>
        <w:t>.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C412B">
        <w:rPr>
          <w:rFonts w:ascii="Times New Roman" w:hAnsi="Times New Roman" w:cs="Times New Roman"/>
          <w:sz w:val="28"/>
          <w:szCs w:val="28"/>
        </w:rPr>
        <w:t>. К претендентам на должность младшего научного сотрудника предъявляются следующие квалификационные требования:</w:t>
      </w:r>
    </w:p>
    <w:p w:rsidR="008D6ABF" w:rsidRPr="001C412B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высшее образование (по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магистратуры);</w:t>
      </w:r>
    </w:p>
    <w:p w:rsidR="00A60A76" w:rsidRDefault="008D6ABF" w:rsidP="008D6ABF"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по направлению научных исследований подразделения в индексируемых журналах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6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BF"/>
    <w:rsid w:val="008D6ABF"/>
    <w:rsid w:val="00A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D2409-9FCD-420D-B538-D5DA020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Александр Александрович</dc:creator>
  <cp:keywords/>
  <dc:description/>
  <cp:lastModifiedBy>Егоров Александр Александрович</cp:lastModifiedBy>
  <cp:revision>1</cp:revision>
  <dcterms:created xsi:type="dcterms:W3CDTF">2019-01-22T11:31:00Z</dcterms:created>
  <dcterms:modified xsi:type="dcterms:W3CDTF">2019-01-22T11:32:00Z</dcterms:modified>
</cp:coreProperties>
</file>